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0C7C113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1C4656" w:rsidRPr="00D02E7D">
        <w:rPr>
          <w:rFonts w:eastAsia="Times New Roman" w:cs="Times New Roman"/>
          <w:szCs w:val="24"/>
        </w:rPr>
        <w:t>Introduction to Film</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42BB61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BE3DDE" w:rsidRPr="00D02E7D">
        <w:rPr>
          <w:rFonts w:eastAsia="Times New Roman" w:cs="Times New Roman"/>
          <w:szCs w:val="24"/>
        </w:rPr>
        <w:t>ENGL 2240</w:t>
      </w:r>
    </w:p>
    <w:p w14:paraId="43D6665B" w14:textId="77777777" w:rsidR="002D552E" w:rsidRPr="002D552E" w:rsidRDefault="002D552E" w:rsidP="002D552E">
      <w:pPr>
        <w:spacing w:after="0" w:line="240" w:lineRule="auto"/>
        <w:rPr>
          <w:rFonts w:eastAsia="Times New Roman" w:cs="Times New Roman"/>
          <w:b/>
          <w:szCs w:val="24"/>
        </w:rPr>
      </w:pPr>
    </w:p>
    <w:p w14:paraId="43D6665C" w14:textId="0F32365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09491F">
        <w:rPr>
          <w:rFonts w:eastAsia="Times New Roman" w:cs="Times New Roman"/>
          <w:b/>
          <w:szCs w:val="24"/>
        </w:rPr>
        <w:t xml:space="preserve">  </w:t>
      </w:r>
      <w:r w:rsidR="0009491F" w:rsidRPr="00D02E7D">
        <w:rPr>
          <w:rFonts w:eastAsia="Times New Roman" w:cs="Times New Roman"/>
          <w:szCs w:val="24"/>
        </w:rPr>
        <w:t>ENGL 1101</w:t>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2E8BB05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D02E7D">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B29A71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09491F">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09491F">
        <w:rPr>
          <w:rFonts w:eastAsia="Times New Roman" w:cs="Times New Roman"/>
          <w:b/>
          <w:szCs w:val="24"/>
        </w:rPr>
        <w:t xml:space="preserve"> 3</w:t>
      </w:r>
    </w:p>
    <w:p w14:paraId="43D66661" w14:textId="04331B00"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D02E7D">
        <w:rPr>
          <w:rFonts w:eastAsia="Times New Roman" w:cs="Times New Roman"/>
          <w:b/>
          <w:szCs w:val="24"/>
        </w:rPr>
        <w:t xml:space="preserve"> 0</w:t>
      </w:r>
      <w:r w:rsidRPr="002D552E">
        <w:rPr>
          <w:rFonts w:eastAsia="Times New Roman" w:cs="Times New Roman"/>
          <w:b/>
          <w:szCs w:val="24"/>
        </w:rPr>
        <w:tab/>
        <w:t>OBSERVATION HOURS*:</w:t>
      </w:r>
      <w:r w:rsidR="00D02E7D">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5FAAE9A" w:rsidR="002D552E" w:rsidRPr="0009491F"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EAD75BB" w14:textId="77777777" w:rsidR="0009491F" w:rsidRPr="0009491F" w:rsidRDefault="0009491F" w:rsidP="0009491F">
      <w:pPr>
        <w:pStyle w:val="ListParagraph"/>
        <w:rPr>
          <w:rFonts w:eastAsia="Times New Roman" w:cs="Times New Roman"/>
          <w:b/>
          <w:szCs w:val="24"/>
        </w:rPr>
      </w:pPr>
    </w:p>
    <w:p w14:paraId="4D08FCF9" w14:textId="6294AA5D" w:rsidR="0009491F" w:rsidRPr="00FC2862" w:rsidRDefault="00BE3DDE" w:rsidP="0009491F">
      <w:pPr>
        <w:pStyle w:val="ListParagraph"/>
        <w:spacing w:line="240" w:lineRule="auto"/>
        <w:rPr>
          <w:rFonts w:eastAsia="Times New Roman" w:cs="Times New Roman"/>
          <w:b/>
          <w:szCs w:val="24"/>
        </w:rPr>
      </w:pPr>
      <w:r>
        <w:t>This course is designed to introduce students to the vocabulary and artistic elements of film. It will focus on the elements of cinematic language (including narrative, mise-</w:t>
      </w:r>
      <w:proofErr w:type="spellStart"/>
      <w:r>
        <w:t>en</w:t>
      </w:r>
      <w:proofErr w:type="spellEnd"/>
      <w:r>
        <w:t>-scene, cinematography, editing, and sound). Students will view films to gain an understanding of cinematic form and learn techniques for analyzing and interpreting film.</w:t>
      </w:r>
      <w:r w:rsidR="0009491F">
        <w:t xml:space="preserve"> Screenings of films required.</w:t>
      </w:r>
    </w:p>
    <w:p w14:paraId="43D66666" w14:textId="77777777" w:rsidR="002D552E" w:rsidRPr="002D552E" w:rsidRDefault="002D552E" w:rsidP="002D552E">
      <w:pPr>
        <w:spacing w:after="0" w:line="240" w:lineRule="auto"/>
        <w:rPr>
          <w:rFonts w:eastAsia="Times New Roman" w:cs="Times New Roman"/>
          <w:b/>
          <w:szCs w:val="24"/>
        </w:rPr>
      </w:pPr>
    </w:p>
    <w:p w14:paraId="43D66667" w14:textId="4B479364" w:rsidR="002D552E" w:rsidRPr="002D552E" w:rsidRDefault="00D02E7D"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w:t>
      </w:r>
      <w:r w:rsidR="002D552E" w:rsidRPr="002D552E">
        <w:rPr>
          <w:rFonts w:eastAsia="Times New Roman" w:cs="Times New Roman"/>
          <w:b/>
          <w:szCs w:val="24"/>
        </w:rPr>
        <w:t>ES*:</w:t>
      </w:r>
    </w:p>
    <w:p w14:paraId="3AAA74A9" w14:textId="3F349F8E" w:rsidR="0009491F" w:rsidRDefault="0009491F" w:rsidP="0009491F">
      <w:pPr>
        <w:ind w:left="720"/>
      </w:pPr>
      <w:r>
        <w:t xml:space="preserve">As a result of coursework, students should </w:t>
      </w:r>
    </w:p>
    <w:p w14:paraId="28C32789" w14:textId="77777777" w:rsidR="00E83FD8" w:rsidRDefault="00E83FD8" w:rsidP="00E83FD8">
      <w:pPr>
        <w:pStyle w:val="Level1"/>
        <w:numPr>
          <w:ilvl w:val="0"/>
          <w:numId w:val="3"/>
        </w:numPr>
        <w:tabs>
          <w:tab w:val="left" w:pos="-1440"/>
          <w:tab w:val="left" w:pos="990"/>
        </w:tabs>
        <w:ind w:left="990" w:hanging="270"/>
      </w:pPr>
      <w:r>
        <w:t>Demonstrate an understanding of the basic vocabulary, terminologies, and genres of film</w:t>
      </w:r>
    </w:p>
    <w:p w14:paraId="61D079E0" w14:textId="77777777" w:rsidR="00E83FD8" w:rsidRPr="004D29B3" w:rsidRDefault="00E83FD8" w:rsidP="00E83FD8">
      <w:pPr>
        <w:pStyle w:val="Level1"/>
        <w:numPr>
          <w:ilvl w:val="0"/>
          <w:numId w:val="3"/>
        </w:numPr>
        <w:tabs>
          <w:tab w:val="left" w:pos="-1440"/>
          <w:tab w:val="left" w:pos="990"/>
        </w:tabs>
        <w:ind w:left="990" w:hanging="270"/>
      </w:pPr>
      <w:r>
        <w:t>Demonstrate an understanding of the basic history and traditions of film</w:t>
      </w:r>
    </w:p>
    <w:p w14:paraId="15E06EAE" w14:textId="77777777" w:rsidR="00E83FD8" w:rsidRPr="004D29B3" w:rsidRDefault="00E83FD8" w:rsidP="00E83FD8">
      <w:pPr>
        <w:pStyle w:val="Level1"/>
        <w:numPr>
          <w:ilvl w:val="0"/>
          <w:numId w:val="3"/>
        </w:numPr>
        <w:tabs>
          <w:tab w:val="left" w:pos="-1440"/>
          <w:tab w:val="left" w:pos="990"/>
        </w:tabs>
        <w:ind w:left="990" w:hanging="270"/>
      </w:pPr>
      <w:r>
        <w:t>Demonstrate an understanding of the techniques available to analyze and interpret film</w:t>
      </w:r>
    </w:p>
    <w:p w14:paraId="5E02B6B1" w14:textId="008782FC" w:rsidR="00E83FD8" w:rsidRDefault="008A0DD1" w:rsidP="008A0DD1">
      <w:pPr>
        <w:pStyle w:val="Level1"/>
        <w:numPr>
          <w:ilvl w:val="0"/>
          <w:numId w:val="3"/>
        </w:numPr>
        <w:tabs>
          <w:tab w:val="left" w:pos="-1440"/>
          <w:tab w:val="left" w:pos="990"/>
        </w:tabs>
        <w:spacing w:before="240"/>
        <w:ind w:left="990" w:hanging="270"/>
      </w:pPr>
      <w:r>
        <w:t>I</w:t>
      </w:r>
      <w:r w:rsidR="00E83FD8">
        <w:t>dentify and apply the elements of cinematic language in order to analyze how films convey information, story, and meaning</w:t>
      </w:r>
    </w:p>
    <w:p w14:paraId="292787F5" w14:textId="77777777" w:rsidR="00E83FD8" w:rsidRDefault="00E83FD8" w:rsidP="00E83FD8">
      <w:pPr>
        <w:pStyle w:val="Level1"/>
        <w:numPr>
          <w:ilvl w:val="0"/>
          <w:numId w:val="3"/>
        </w:numPr>
        <w:tabs>
          <w:tab w:val="left" w:pos="-1440"/>
          <w:tab w:val="left" w:pos="990"/>
        </w:tabs>
        <w:ind w:left="990" w:hanging="270"/>
      </w:pPr>
      <w:r>
        <w:t>Demonstrate an appreciation for diversity in film</w:t>
      </w:r>
    </w:p>
    <w:p w14:paraId="6C978BCE" w14:textId="77777777" w:rsidR="00E83FD8" w:rsidRPr="004D29B3" w:rsidRDefault="00E83FD8" w:rsidP="00E83FD8">
      <w:pPr>
        <w:pStyle w:val="Level1"/>
        <w:numPr>
          <w:ilvl w:val="0"/>
          <w:numId w:val="3"/>
        </w:numPr>
        <w:tabs>
          <w:tab w:val="left" w:pos="-1440"/>
          <w:tab w:val="left" w:pos="990"/>
        </w:tabs>
        <w:ind w:left="990" w:hanging="270"/>
      </w:pPr>
      <w:r w:rsidRPr="001E3CB4">
        <w:rPr>
          <w:bCs/>
        </w:rPr>
        <w:t xml:space="preserve">Engage in analytical readings of </w:t>
      </w:r>
      <w:r>
        <w:rPr>
          <w:bCs/>
        </w:rPr>
        <w:t>films</w:t>
      </w:r>
      <w:r w:rsidRPr="001E3CB4">
        <w:rPr>
          <w:bCs/>
        </w:rPr>
        <w:t xml:space="preserve"> and present critical responses during discussion activities and in their writings</w:t>
      </w:r>
    </w:p>
    <w:p w14:paraId="0A4C4085" w14:textId="13EE3F91" w:rsidR="00FC2862" w:rsidRPr="00FC2862" w:rsidRDefault="00D02E7D" w:rsidP="00D02E7D">
      <w:pPr>
        <w:widowControl w:val="0"/>
        <w:tabs>
          <w:tab w:val="left" w:pos="8085"/>
        </w:tabs>
        <w:suppressAutoHyphens/>
        <w:autoSpaceDE w:val="0"/>
        <w:spacing w:after="0" w:line="240" w:lineRule="auto"/>
        <w:textAlignment w:val="baseline"/>
        <w:rPr>
          <w:rFonts w:eastAsia="SimSun" w:cs="Mangal"/>
          <w:kern w:val="1"/>
          <w:szCs w:val="24"/>
          <w:lang w:eastAsia="zh-CN" w:bidi="hi-IN"/>
        </w:rPr>
      </w:pPr>
      <w:r>
        <w:rPr>
          <w:rFonts w:eastAsia="SimSun" w:cs="Mangal"/>
          <w:kern w:val="1"/>
          <w:szCs w:val="24"/>
          <w:lang w:eastAsia="zh-CN" w:bidi="hi-IN"/>
        </w:rPr>
        <w:tab/>
      </w: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7DC721DA" w14:textId="77777777" w:rsidR="00C74835" w:rsidRPr="00C74835" w:rsidRDefault="00C74835" w:rsidP="00C74835">
      <w:pPr>
        <w:pStyle w:val="NormalWeb"/>
        <w:shd w:val="clear" w:color="auto" w:fill="FFFFFF"/>
        <w:spacing w:before="0" w:beforeAutospacing="0" w:after="0" w:afterAutospacing="0"/>
        <w:ind w:left="720"/>
        <w:rPr>
          <w:color w:val="2D3B45"/>
        </w:rPr>
      </w:pPr>
      <w:r w:rsidRPr="00C74835">
        <w:rPr>
          <w:rStyle w:val="Emphasis"/>
          <w:color w:val="2D3B45"/>
        </w:rPr>
        <w:t>Looking at Movies: An Introduction to Film</w:t>
      </w:r>
    </w:p>
    <w:p w14:paraId="5B6A9477" w14:textId="3DE5EF2C" w:rsidR="00C74835" w:rsidRPr="00C74835" w:rsidRDefault="00DC0150" w:rsidP="00C74835">
      <w:pPr>
        <w:pStyle w:val="NormalWeb"/>
        <w:shd w:val="clear" w:color="auto" w:fill="FFFFFF"/>
        <w:spacing w:before="0" w:beforeAutospacing="0" w:after="0" w:afterAutospacing="0"/>
        <w:ind w:left="720"/>
        <w:rPr>
          <w:color w:val="2D3B45"/>
        </w:rPr>
      </w:pPr>
      <w:r>
        <w:rPr>
          <w:color w:val="2D3B45"/>
        </w:rPr>
        <w:t>8</w:t>
      </w:r>
      <w:r w:rsidR="00C74835" w:rsidRPr="00C74835">
        <w:rPr>
          <w:color w:val="2D3B45"/>
        </w:rPr>
        <w:t xml:space="preserve">th ed. by Robert </w:t>
      </w:r>
      <w:proofErr w:type="spellStart"/>
      <w:r w:rsidR="00C74835" w:rsidRPr="00C74835">
        <w:rPr>
          <w:color w:val="2D3B45"/>
        </w:rPr>
        <w:t>Barsam</w:t>
      </w:r>
      <w:proofErr w:type="spellEnd"/>
      <w:r w:rsidR="00C74835" w:rsidRPr="00C74835">
        <w:rPr>
          <w:color w:val="2D3B45"/>
        </w:rPr>
        <w:t xml:space="preserve"> and Dave Monahan</w:t>
      </w:r>
    </w:p>
    <w:p w14:paraId="22CE8534" w14:textId="0114F7C9" w:rsidR="00C74835" w:rsidRPr="00C74835" w:rsidRDefault="00C74835" w:rsidP="00C74835">
      <w:pPr>
        <w:pStyle w:val="NormalWeb"/>
        <w:shd w:val="clear" w:color="auto" w:fill="FFFFFF"/>
        <w:spacing w:before="0" w:beforeAutospacing="0" w:after="0" w:afterAutospacing="0"/>
        <w:ind w:left="720"/>
        <w:rPr>
          <w:color w:val="2D3B45"/>
        </w:rPr>
      </w:pPr>
      <w:r w:rsidRPr="00C74835">
        <w:rPr>
          <w:color w:val="2D3B45"/>
        </w:rPr>
        <w:t>W.W</w:t>
      </w:r>
      <w:r w:rsidR="00D02E7D">
        <w:rPr>
          <w:color w:val="2D3B45"/>
        </w:rPr>
        <w:t>. Norton and Company, Inc., 202</w:t>
      </w:r>
      <w:r w:rsidR="00DC0150">
        <w:rPr>
          <w:color w:val="2D3B45"/>
        </w:rPr>
        <w:t>5</w:t>
      </w:r>
      <w:r w:rsidRPr="00C74835">
        <w:rPr>
          <w:color w:val="2D3B45"/>
        </w:rPr>
        <w:t>.</w:t>
      </w:r>
    </w:p>
    <w:p w14:paraId="6E4BDB48" w14:textId="65BEDBEC" w:rsidR="007701AA" w:rsidRDefault="007701AA" w:rsidP="00104C68">
      <w:pPr>
        <w:shd w:val="clear" w:color="auto" w:fill="FFFFFF"/>
        <w:spacing w:after="0" w:line="240" w:lineRule="auto"/>
        <w:ind w:left="720"/>
        <w:rPr>
          <w:rFonts w:ascii="Gotham B" w:eastAsia="Times New Roman" w:hAnsi="Gotham B" w:cs="Times New Roman"/>
          <w:color w:val="2E445C"/>
          <w:szCs w:val="24"/>
        </w:rPr>
      </w:pPr>
      <w:r>
        <w:rPr>
          <w:rFonts w:ascii="Gotham B" w:eastAsia="Times New Roman" w:hAnsi="Gotham B" w:cs="Times New Roman"/>
          <w:color w:val="2E445C"/>
          <w:szCs w:val="24"/>
        </w:rPr>
        <w:lastRenderedPageBreak/>
        <w:t xml:space="preserve">ISBN for Follett Inclusive Access: </w:t>
      </w:r>
      <w:r w:rsidR="00DC0150">
        <w:rPr>
          <w:rFonts w:ascii="Gotham B" w:eastAsia="Times New Roman" w:hAnsi="Gotham B" w:cs="Times New Roman"/>
          <w:color w:val="2E445C"/>
          <w:szCs w:val="24"/>
        </w:rPr>
        <w:t>[</w:t>
      </w:r>
      <w:r w:rsidR="00DC0150" w:rsidRPr="00DC0150">
        <w:rPr>
          <w:rFonts w:ascii="Gotham B" w:eastAsia="Times New Roman" w:hAnsi="Gotham B" w:cs="Times New Roman"/>
          <w:color w:val="2E445C"/>
          <w:szCs w:val="24"/>
          <w:highlight w:val="yellow"/>
        </w:rPr>
        <w:t>Bookstore waiting on Follett]</w:t>
      </w:r>
    </w:p>
    <w:p w14:paraId="6BE4E685" w14:textId="27189CE0" w:rsidR="00104C68" w:rsidRPr="00104C68" w:rsidRDefault="00104C68" w:rsidP="00104C68">
      <w:pPr>
        <w:shd w:val="clear" w:color="auto" w:fill="FFFFFF"/>
        <w:spacing w:after="0" w:line="240" w:lineRule="auto"/>
        <w:ind w:left="720"/>
        <w:rPr>
          <w:rFonts w:ascii="Gotham B" w:eastAsia="Times New Roman" w:hAnsi="Gotham B" w:cs="Times New Roman"/>
          <w:color w:val="2E445C"/>
          <w:szCs w:val="24"/>
        </w:rPr>
      </w:pPr>
      <w:r w:rsidRPr="00104C68">
        <w:rPr>
          <w:rFonts w:ascii="Gotham B" w:eastAsia="Times New Roman" w:hAnsi="Gotham B" w:cs="Times New Roman"/>
          <w:color w:val="2E445C"/>
          <w:szCs w:val="24"/>
        </w:rPr>
        <w:t>ISBN:</w:t>
      </w:r>
      <w:r w:rsidR="007701AA">
        <w:rPr>
          <w:rFonts w:ascii="Gotham B" w:eastAsia="Times New Roman" w:hAnsi="Gotham B" w:cs="Times New Roman"/>
          <w:color w:val="2E445C"/>
          <w:szCs w:val="24"/>
        </w:rPr>
        <w:t xml:space="preserve"> for students who do not want Inclusive Access: </w:t>
      </w:r>
      <w:r w:rsidR="00DC0150" w:rsidRPr="00DC0150">
        <w:rPr>
          <w:rFonts w:ascii="Gotham B" w:eastAsia="Times New Roman" w:hAnsi="Gotham B" w:cs="Times New Roman"/>
          <w:color w:val="2E445C"/>
          <w:szCs w:val="24"/>
          <w:highlight w:val="yellow"/>
        </w:rPr>
        <w:t>[insert number]</w:t>
      </w:r>
      <w:r w:rsidR="007701AA">
        <w:rPr>
          <w:rFonts w:ascii="Gotham B" w:eastAsia="Times New Roman" w:hAnsi="Gotham B" w:cs="Times New Roman"/>
          <w:color w:val="2E445C"/>
          <w:szCs w:val="24"/>
        </w:rPr>
        <w:t xml:space="preserve"> (eBook and Learning Tools)</w:t>
      </w:r>
    </w:p>
    <w:p w14:paraId="67D8EBE9" w14:textId="2FE302FE" w:rsidR="00C74835" w:rsidRPr="00C74835" w:rsidRDefault="007701AA" w:rsidP="00104C68">
      <w:pPr>
        <w:shd w:val="clear" w:color="auto" w:fill="FFFFFF"/>
        <w:spacing w:after="0" w:line="240" w:lineRule="auto"/>
        <w:ind w:left="720"/>
        <w:rPr>
          <w:color w:val="2D3B45"/>
        </w:rPr>
      </w:pPr>
      <w:r w:rsidRPr="00104C68">
        <w:rPr>
          <w:rFonts w:ascii="Gotham B" w:eastAsia="Times New Roman" w:hAnsi="Gotham B" w:cs="Times New Roman"/>
          <w:color w:val="2E445C"/>
          <w:szCs w:val="24"/>
        </w:rPr>
        <w:t>ISBN:</w:t>
      </w:r>
      <w:r>
        <w:rPr>
          <w:rFonts w:ascii="Gotham B" w:eastAsia="Times New Roman" w:hAnsi="Gotham B" w:cs="Times New Roman"/>
          <w:color w:val="2E445C"/>
          <w:szCs w:val="24"/>
        </w:rPr>
        <w:t xml:space="preserve"> for students who do not want Inclusive Access: </w:t>
      </w:r>
      <w:r w:rsidR="00DC0150" w:rsidRPr="00DC0150">
        <w:rPr>
          <w:rFonts w:ascii="Gotham B" w:eastAsia="Times New Roman" w:hAnsi="Gotham B" w:cs="Times New Roman"/>
          <w:color w:val="2E445C"/>
          <w:szCs w:val="24"/>
          <w:highlight w:val="yellow"/>
        </w:rPr>
        <w:t>[insert number]</w:t>
      </w:r>
      <w:r w:rsidR="00DC0150">
        <w:rPr>
          <w:rFonts w:ascii="Gotham B" w:eastAsia="Times New Roman" w:hAnsi="Gotham B" w:cs="Times New Roman"/>
          <w:color w:val="2E445C"/>
          <w:szCs w:val="24"/>
        </w:rPr>
        <w:t xml:space="preserve"> </w:t>
      </w:r>
      <w:r w:rsidR="00104C68">
        <w:rPr>
          <w:color w:val="2D3B45"/>
        </w:rPr>
        <w:t xml:space="preserve">Paperback with </w:t>
      </w:r>
      <w:r>
        <w:rPr>
          <w:color w:val="2D3B45"/>
        </w:rPr>
        <w:t>eBook</w:t>
      </w:r>
      <w:r w:rsidR="00104C68">
        <w:rPr>
          <w:color w:val="2D3B45"/>
        </w:rPr>
        <w:t xml:space="preserve">, </w:t>
      </w:r>
      <w:proofErr w:type="spellStart"/>
      <w:r w:rsidR="00104C68">
        <w:rPr>
          <w:color w:val="2D3B45"/>
        </w:rPr>
        <w:t>InQuizitive</w:t>
      </w:r>
      <w:proofErr w:type="spellEnd"/>
      <w:r w:rsidR="00104C68">
        <w:rPr>
          <w:color w:val="2D3B45"/>
        </w:rPr>
        <w:t xml:space="preserve">, and Videos </w:t>
      </w:r>
    </w:p>
    <w:p w14:paraId="1A55580F" w14:textId="35317AE9" w:rsidR="00FA19E0" w:rsidRDefault="00C74835" w:rsidP="00DC0150">
      <w:pPr>
        <w:pStyle w:val="NormalWeb"/>
        <w:shd w:val="clear" w:color="auto" w:fill="FFFFFF"/>
        <w:spacing w:before="0" w:beforeAutospacing="0" w:after="0" w:afterAutospacing="0"/>
        <w:ind w:left="720"/>
      </w:pPr>
      <w:r w:rsidRPr="00C74835">
        <w:rPr>
          <w:color w:val="2D3B45"/>
        </w:rPr>
        <w:t xml:space="preserve">*Note: Students MUST have </w:t>
      </w:r>
      <w:r w:rsidR="00DC0150">
        <w:rPr>
          <w:color w:val="2D3B45"/>
        </w:rPr>
        <w:t>8</w:t>
      </w:r>
      <w:r w:rsidRPr="00C74835">
        <w:rPr>
          <w:color w:val="2D3B45"/>
          <w:sz w:val="18"/>
          <w:szCs w:val="18"/>
          <w:vertAlign w:val="superscript"/>
        </w:rPr>
        <w:t>th</w:t>
      </w:r>
      <w:r w:rsidRPr="00C74835">
        <w:rPr>
          <w:color w:val="2D3B45"/>
        </w:rPr>
        <w:t xml:space="preserve"> edition, as the new edition includes an access code to the required video tutorials, </w:t>
      </w:r>
      <w:r w:rsidR="005D0A07">
        <w:rPr>
          <w:color w:val="2D3B45"/>
        </w:rPr>
        <w:t>animations</w:t>
      </w:r>
      <w:r w:rsidRPr="00C74835">
        <w:rPr>
          <w:color w:val="2D3B45"/>
        </w:rPr>
        <w:t>, and other resources available through the </w:t>
      </w:r>
      <w:r w:rsidRPr="00C74835">
        <w:rPr>
          <w:rStyle w:val="Emphasis"/>
          <w:color w:val="2D3B45"/>
        </w:rPr>
        <w:t>Looking at Movies</w:t>
      </w:r>
      <w:r w:rsidRPr="00C74835">
        <w:rPr>
          <w:color w:val="2D3B45"/>
        </w:rPr>
        <w:t> </w:t>
      </w:r>
      <w:r w:rsidR="005D0A07">
        <w:rPr>
          <w:color w:val="2D3B45"/>
        </w:rPr>
        <w:t>digital spac</w:t>
      </w:r>
      <w:r w:rsidR="00DC0150">
        <w:rPr>
          <w:color w:val="2D3B45"/>
        </w:rPr>
        <w:t>e.</w:t>
      </w:r>
    </w:p>
    <w:p w14:paraId="5AB5D8ED" w14:textId="77777777" w:rsidR="00FA19E0" w:rsidRPr="0009491F" w:rsidRDefault="00FA19E0" w:rsidP="0009491F">
      <w:pPr>
        <w:spacing w:after="0" w:line="240" w:lineRule="auto"/>
        <w:ind w:left="720"/>
        <w:rPr>
          <w:rFonts w:eastAsia="Times New Roman" w:cs="Times New Roman"/>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55AEBC16" w14:textId="58C84BFF" w:rsidR="007200E4" w:rsidRPr="00DC0150" w:rsidRDefault="002D552E" w:rsidP="00D72229">
      <w:pPr>
        <w:pStyle w:val="ListParagraph"/>
        <w:numPr>
          <w:ilvl w:val="0"/>
          <w:numId w:val="1"/>
        </w:numPr>
        <w:spacing w:after="0" w:line="240" w:lineRule="auto"/>
        <w:rPr>
          <w:rFonts w:eastAsia="Times New Roman" w:cs="Times New Roman"/>
          <w:b/>
          <w:szCs w:val="24"/>
        </w:rPr>
      </w:pPr>
      <w:r w:rsidRPr="00DC0150">
        <w:rPr>
          <w:rFonts w:eastAsia="Times New Roman" w:cs="Times New Roman"/>
          <w:b/>
          <w:szCs w:val="24"/>
        </w:rPr>
        <w:t>OTHER REQUIRED MATERIALS: (SEE APPENDIX C FOR TECHNOLOGY REQUEST FORM</w:t>
      </w:r>
      <w:proofErr w:type="gramStart"/>
      <w:r w:rsidRPr="00DC0150">
        <w:rPr>
          <w:rFonts w:eastAsia="Times New Roman" w:cs="Times New Roman"/>
          <w:b/>
          <w:szCs w:val="24"/>
        </w:rPr>
        <w:t>.)*</w:t>
      </w:r>
      <w:proofErr w:type="gramEnd"/>
      <w:r w:rsidRPr="00DC0150">
        <w:rPr>
          <w:rFonts w:eastAsia="Times New Roman" w:cs="Times New Roman"/>
          <w:b/>
          <w:szCs w:val="24"/>
        </w:rPr>
        <w:t>*</w:t>
      </w:r>
    </w:p>
    <w:p w14:paraId="4C6ACB60" w14:textId="17186C7A" w:rsidR="00C74835" w:rsidRPr="00C74835" w:rsidRDefault="00CD4EF8" w:rsidP="00C74835">
      <w:pPr>
        <w:pStyle w:val="NormalWeb"/>
        <w:shd w:val="clear" w:color="auto" w:fill="FFFFFF"/>
        <w:spacing w:before="180" w:beforeAutospacing="0" w:after="180" w:afterAutospacing="0"/>
        <w:ind w:left="720"/>
        <w:rPr>
          <w:color w:val="2D3B45"/>
        </w:rPr>
      </w:pPr>
      <w:r w:rsidRPr="00C74835">
        <w:t xml:space="preserve">For online sections of this course, students must screen required films in their entirety. </w:t>
      </w:r>
      <w:r w:rsidR="00DC0150">
        <w:t xml:space="preserve">As much as possible, films free to students will be considered. However, in situations when this is not optimal, </w:t>
      </w:r>
      <w:r w:rsidR="00C74835" w:rsidRPr="00C74835">
        <w:rPr>
          <w:color w:val="2D3B45"/>
        </w:rPr>
        <w:t xml:space="preserve">students have the option of renting or purchasing the films. Students may also choose to borrow these films through their local lending libraries, SSCC's library, or </w:t>
      </w:r>
      <w:proofErr w:type="spellStart"/>
      <w:r w:rsidR="00C74835" w:rsidRPr="00C74835">
        <w:rPr>
          <w:color w:val="2D3B45"/>
        </w:rPr>
        <w:t>OhioLINK</w:t>
      </w:r>
      <w:proofErr w:type="spellEnd"/>
      <w:r w:rsidR="00C74835" w:rsidRPr="00C74835">
        <w:rPr>
          <w:color w:val="2D3B45"/>
        </w:rPr>
        <w:t> </w:t>
      </w:r>
      <w:r w:rsidR="00C74835" w:rsidRPr="00C74835">
        <w:rPr>
          <w:rStyle w:val="Strong"/>
          <w:color w:val="2D3B45"/>
        </w:rPr>
        <w:t>FREE of charge</w:t>
      </w:r>
      <w:r w:rsidR="00C74835" w:rsidRPr="00C74835">
        <w:rPr>
          <w:color w:val="2D3B45"/>
        </w:rPr>
        <w:t>.</w:t>
      </w:r>
    </w:p>
    <w:p w14:paraId="38090741" w14:textId="245809C9" w:rsidR="00C74835" w:rsidRPr="00C74835" w:rsidRDefault="00C74835" w:rsidP="00C74835">
      <w:pPr>
        <w:pStyle w:val="NormalWeb"/>
        <w:shd w:val="clear" w:color="auto" w:fill="FFFFFF"/>
        <w:spacing w:before="0" w:beforeAutospacing="0" w:after="0" w:afterAutospacing="0"/>
        <w:ind w:left="720"/>
        <w:rPr>
          <w:color w:val="2D3B45"/>
        </w:rPr>
      </w:pPr>
      <w:r w:rsidRPr="00C74835">
        <w:rPr>
          <w:rStyle w:val="Strong"/>
          <w:color w:val="2D3B45"/>
        </w:rPr>
        <w:t>To Rent or Purchase Films</w:t>
      </w:r>
      <w:r w:rsidRPr="00C74835">
        <w:rPr>
          <w:color w:val="2D3B45"/>
        </w:rPr>
        <w:t>: The films can be rented at minimal cost through streaming services such as Amazon, iTunes, Google Play, YouTube</w:t>
      </w:r>
      <w:r w:rsidR="00DC0150">
        <w:rPr>
          <w:color w:val="2D3B45"/>
        </w:rPr>
        <w:t>, and so on.</w:t>
      </w:r>
      <w:r w:rsidRPr="00C74835">
        <w:rPr>
          <w:color w:val="2D3B45"/>
        </w:rPr>
        <w:t xml:space="preserve"> </w:t>
      </w:r>
      <w:r>
        <w:rPr>
          <w:color w:val="2D3B45"/>
        </w:rPr>
        <w:t>Note</w:t>
      </w:r>
      <w:r w:rsidR="001C1CBD">
        <w:rPr>
          <w:color w:val="2D3B45"/>
        </w:rPr>
        <w:t>:</w:t>
      </w:r>
      <w:r>
        <w:rPr>
          <w:color w:val="2D3B45"/>
        </w:rPr>
        <w:t xml:space="preserve"> </w:t>
      </w:r>
      <w:r w:rsidR="001C1CBD">
        <w:rPr>
          <w:color w:val="2D3B45"/>
        </w:rPr>
        <w:t>H</w:t>
      </w:r>
      <w:r>
        <w:rPr>
          <w:color w:val="2D3B45"/>
        </w:rPr>
        <w:t xml:space="preserve">aving a subscription </w:t>
      </w:r>
      <w:r w:rsidRPr="00C74835">
        <w:rPr>
          <w:color w:val="2D3B45"/>
        </w:rPr>
        <w:t xml:space="preserve">to Amazon Prime, Netflix, or another similar streaming subscription service, </w:t>
      </w:r>
      <w:r w:rsidR="001C1CBD">
        <w:rPr>
          <w:color w:val="2D3B45"/>
        </w:rPr>
        <w:t xml:space="preserve">does not ensure that </w:t>
      </w:r>
      <w:r w:rsidRPr="00C74835">
        <w:rPr>
          <w:color w:val="2D3B45"/>
        </w:rPr>
        <w:t xml:space="preserve">some (or all) of the required films </w:t>
      </w:r>
      <w:r w:rsidR="001C1CBD">
        <w:rPr>
          <w:color w:val="2D3B45"/>
        </w:rPr>
        <w:t>will</w:t>
      </w:r>
      <w:r w:rsidRPr="00C74835">
        <w:rPr>
          <w:color w:val="2D3B45"/>
        </w:rPr>
        <w:t xml:space="preserve"> be available.</w:t>
      </w:r>
    </w:p>
    <w:p w14:paraId="4D68193C" w14:textId="28FB2996" w:rsidR="00C74835" w:rsidRPr="00C74835" w:rsidRDefault="00C74835" w:rsidP="00C74835">
      <w:pPr>
        <w:pStyle w:val="NormalWeb"/>
        <w:shd w:val="clear" w:color="auto" w:fill="FFFFFF"/>
        <w:spacing w:before="180" w:beforeAutospacing="0" w:after="180" w:afterAutospacing="0"/>
        <w:ind w:left="720"/>
        <w:rPr>
          <w:color w:val="2D3B45"/>
        </w:rPr>
      </w:pPr>
      <w:r w:rsidRPr="00C74835">
        <w:rPr>
          <w:rStyle w:val="Strong"/>
          <w:color w:val="2D3B45"/>
        </w:rPr>
        <w:t>To Borrow a Film:</w:t>
      </w:r>
      <w:r w:rsidRPr="00C74835">
        <w:rPr>
          <w:color w:val="2D3B45"/>
        </w:rPr>
        <w:t> Depending on the films’ availability, students may get some films on loan </w:t>
      </w:r>
      <w:r w:rsidR="000D3050">
        <w:rPr>
          <w:rStyle w:val="Strong"/>
          <w:color w:val="2D3B45"/>
        </w:rPr>
        <w:t>AT NO COST</w:t>
      </w:r>
      <w:r w:rsidRPr="00C74835">
        <w:rPr>
          <w:color w:val="2D3B45"/>
        </w:rPr>
        <w:t xml:space="preserve"> through their local libraries, or through </w:t>
      </w:r>
      <w:proofErr w:type="spellStart"/>
      <w:r w:rsidRPr="00C74835">
        <w:rPr>
          <w:color w:val="2D3B45"/>
        </w:rPr>
        <w:t>OhioLINK</w:t>
      </w:r>
      <w:proofErr w:type="spellEnd"/>
      <w:r w:rsidRPr="00C74835">
        <w:rPr>
          <w:color w:val="2D3B45"/>
        </w:rPr>
        <w:t>. To get the films on loan, however, students must plan ahead and request films </w:t>
      </w:r>
      <w:r w:rsidRPr="00C74835">
        <w:rPr>
          <w:rStyle w:val="Strong"/>
          <w:color w:val="2D3B45"/>
        </w:rPr>
        <w:t>at least one week in advance</w:t>
      </w:r>
      <w:r w:rsidRPr="00C74835">
        <w:rPr>
          <w:color w:val="2D3B45"/>
        </w:rPr>
        <w:t>. As with any loan service, requests are on a first-come, first-served basis, and delivery time varies according to the institution from which the library is borrowing the requested item.</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69F883" w:rsidR="002D552E" w:rsidRPr="00FE6709"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w:t>
      </w:r>
      <w:r>
        <w:rPr>
          <w:rFonts w:eastAsia="Times New Roman" w:cs="Times New Roman"/>
          <w:b/>
          <w:i/>
          <w:szCs w:val="24"/>
          <w:u w:val="single"/>
        </w:rPr>
        <w:lastRenderedPageBreak/>
        <w:t>Instructor Specific</w:t>
      </w:r>
      <w:r w:rsidRPr="00F91AD1">
        <w:rPr>
          <w:rFonts w:eastAsia="Times New Roman" w:cs="Times New Roman"/>
          <w:b/>
          <w:i/>
          <w:szCs w:val="24"/>
          <w:u w:val="single"/>
        </w:rPr>
        <w:t>)</w:t>
      </w:r>
    </w:p>
    <w:p w14:paraId="376FC3FC" w14:textId="0B00FA3F" w:rsidR="00FE6709" w:rsidRDefault="00FE6709" w:rsidP="00FE6709">
      <w:pPr>
        <w:pStyle w:val="ListParagraph"/>
        <w:widowControl w:val="0"/>
        <w:autoSpaceDE w:val="0"/>
        <w:autoSpaceDN w:val="0"/>
        <w:adjustRightInd w:val="0"/>
        <w:spacing w:after="0" w:line="240" w:lineRule="auto"/>
        <w:rPr>
          <w:rFonts w:eastAsia="Times New Roman" w:cs="Times New Roman"/>
          <w:b/>
          <w:szCs w:val="24"/>
        </w:rPr>
      </w:pPr>
    </w:p>
    <w:p w14:paraId="3F8CF7A3" w14:textId="1F063AF2" w:rsidR="00FE6709" w:rsidRPr="00FE6709" w:rsidRDefault="00FE6709" w:rsidP="00DC0150">
      <w:pPr>
        <w:ind w:left="720"/>
        <w:rPr>
          <w:rFonts w:eastAsia="Times New Roman" w:cs="Times New Roman"/>
          <w:szCs w:val="24"/>
        </w:rPr>
      </w:pPr>
      <w:r w:rsidRPr="00BA12B9">
        <w:t>A variety of assignments will be used to evaluate student learn</w:t>
      </w:r>
      <w:r>
        <w:t>ing. Types of assignments should</w:t>
      </w:r>
      <w:r w:rsidRPr="00BA12B9">
        <w:t xml:space="preserve"> include but need not be limited to those listed below. A recommended distribution of grades is also indicated. </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3"/>
        <w:gridCol w:w="3371"/>
        <w:gridCol w:w="1376"/>
      </w:tblGrid>
      <w:tr w:rsidR="002D552E" w:rsidRPr="00FE6709" w14:paraId="43D66686" w14:textId="77777777" w:rsidTr="00A219F4">
        <w:trPr>
          <w:trHeight w:val="197"/>
        </w:trPr>
        <w:tc>
          <w:tcPr>
            <w:tcW w:w="1618" w:type="dxa"/>
            <w:vAlign w:val="center"/>
          </w:tcPr>
          <w:p w14:paraId="43D66681" w14:textId="77777777" w:rsidR="002D552E" w:rsidRPr="00FE6709" w:rsidRDefault="002D552E" w:rsidP="00A219F4">
            <w:pPr>
              <w:jc w:val="center"/>
              <w:rPr>
                <w:rFonts w:cs="Times New Roman"/>
                <w:sz w:val="18"/>
                <w:szCs w:val="18"/>
              </w:rPr>
            </w:pPr>
            <w:r w:rsidRPr="00FE6709">
              <w:rPr>
                <w:rFonts w:cs="Times New Roman"/>
                <w:sz w:val="18"/>
                <w:szCs w:val="18"/>
              </w:rPr>
              <w:t>Category</w:t>
            </w:r>
          </w:p>
        </w:tc>
        <w:tc>
          <w:tcPr>
            <w:tcW w:w="3661" w:type="dxa"/>
            <w:vAlign w:val="center"/>
          </w:tcPr>
          <w:p w14:paraId="43D66682" w14:textId="77777777" w:rsidR="002D552E" w:rsidRPr="00FE6709" w:rsidRDefault="002D552E" w:rsidP="00A219F4">
            <w:pPr>
              <w:pStyle w:val="ListParagraph"/>
              <w:ind w:hanging="720"/>
              <w:jc w:val="center"/>
              <w:rPr>
                <w:rFonts w:cs="Times New Roman"/>
                <w:b/>
                <w:sz w:val="28"/>
                <w:szCs w:val="18"/>
                <w:u w:val="single"/>
              </w:rPr>
            </w:pPr>
            <w:r w:rsidRPr="00FE6709">
              <w:rPr>
                <w:rFonts w:cs="Times New Roman"/>
                <w:b/>
                <w:sz w:val="28"/>
                <w:szCs w:val="18"/>
                <w:u w:val="single"/>
              </w:rPr>
              <w:t>EXAMPLE ONLY</w:t>
            </w:r>
          </w:p>
          <w:p w14:paraId="43D66683" w14:textId="77777777" w:rsidR="002D552E" w:rsidRPr="00FE6709" w:rsidRDefault="002D552E" w:rsidP="00A219F4">
            <w:pPr>
              <w:pStyle w:val="ListParagraph"/>
              <w:ind w:hanging="720"/>
              <w:jc w:val="center"/>
              <w:rPr>
                <w:rFonts w:cs="Times New Roman"/>
                <w:sz w:val="18"/>
                <w:szCs w:val="18"/>
              </w:rPr>
            </w:pPr>
            <w:r w:rsidRPr="00FE6709">
              <w:rPr>
                <w:rFonts w:cs="Times New Roman"/>
                <w:sz w:val="18"/>
                <w:szCs w:val="18"/>
              </w:rPr>
              <w:t>Total Points</w:t>
            </w:r>
          </w:p>
        </w:tc>
        <w:tc>
          <w:tcPr>
            <w:tcW w:w="1021" w:type="dxa"/>
            <w:vAlign w:val="center"/>
          </w:tcPr>
          <w:p w14:paraId="43D66684" w14:textId="77777777" w:rsidR="002D552E" w:rsidRPr="00FE6709" w:rsidRDefault="002D552E" w:rsidP="00A219F4">
            <w:pPr>
              <w:pStyle w:val="ListParagraph"/>
              <w:ind w:hanging="720"/>
              <w:jc w:val="center"/>
              <w:rPr>
                <w:rFonts w:cs="Times New Roman"/>
                <w:sz w:val="18"/>
                <w:szCs w:val="18"/>
              </w:rPr>
            </w:pPr>
          </w:p>
          <w:p w14:paraId="43D66685" w14:textId="77777777" w:rsidR="002D552E" w:rsidRPr="00FE6709" w:rsidRDefault="002D552E" w:rsidP="00A219F4">
            <w:pPr>
              <w:pStyle w:val="ListParagraph"/>
              <w:ind w:hanging="720"/>
              <w:jc w:val="center"/>
              <w:rPr>
                <w:rFonts w:cs="Times New Roman"/>
                <w:sz w:val="18"/>
                <w:szCs w:val="18"/>
              </w:rPr>
            </w:pPr>
            <w:r w:rsidRPr="00FE6709">
              <w:rPr>
                <w:rFonts w:cs="Times New Roman"/>
                <w:sz w:val="18"/>
                <w:szCs w:val="18"/>
              </w:rPr>
              <w:t>% of Grade</w:t>
            </w:r>
          </w:p>
        </w:tc>
      </w:tr>
      <w:tr w:rsidR="002D552E" w:rsidRPr="003A420D" w14:paraId="43D6668A" w14:textId="77777777" w:rsidTr="00A219F4">
        <w:trPr>
          <w:trHeight w:val="193"/>
        </w:trPr>
        <w:tc>
          <w:tcPr>
            <w:tcW w:w="1618" w:type="dxa"/>
            <w:vAlign w:val="center"/>
          </w:tcPr>
          <w:p w14:paraId="43D66687" w14:textId="02912EA1" w:rsidR="002D552E" w:rsidRPr="002D552E" w:rsidRDefault="00C15052" w:rsidP="00A219F4">
            <w:pPr>
              <w:pStyle w:val="ListParagraph"/>
              <w:ind w:left="38" w:hanging="38"/>
              <w:jc w:val="center"/>
              <w:rPr>
                <w:rFonts w:cs="Times New Roman"/>
                <w:sz w:val="18"/>
                <w:szCs w:val="18"/>
              </w:rPr>
            </w:pPr>
            <w:r>
              <w:rPr>
                <w:rFonts w:cs="Times New Roman"/>
                <w:sz w:val="18"/>
                <w:szCs w:val="18"/>
              </w:rPr>
              <w:t>Chapter Assignments  (10x25</w:t>
            </w:r>
            <w:r w:rsidR="002D552E" w:rsidRPr="002D552E">
              <w:rPr>
                <w:rFonts w:cs="Times New Roman"/>
                <w:sz w:val="18"/>
                <w:szCs w:val="18"/>
              </w:rPr>
              <w:t>)</w:t>
            </w:r>
          </w:p>
        </w:tc>
        <w:tc>
          <w:tcPr>
            <w:tcW w:w="3661" w:type="dxa"/>
            <w:vAlign w:val="center"/>
          </w:tcPr>
          <w:p w14:paraId="43D66688" w14:textId="6788A552" w:rsidR="002D552E" w:rsidRPr="002D552E" w:rsidRDefault="00C15052" w:rsidP="00A219F4">
            <w:pPr>
              <w:pStyle w:val="ListParagraph"/>
              <w:ind w:hanging="720"/>
              <w:jc w:val="center"/>
              <w:rPr>
                <w:rFonts w:cs="Times New Roman"/>
                <w:sz w:val="18"/>
                <w:szCs w:val="18"/>
              </w:rPr>
            </w:pPr>
            <w:r>
              <w:rPr>
                <w:rFonts w:cs="Times New Roman"/>
                <w:sz w:val="18"/>
                <w:szCs w:val="18"/>
              </w:rPr>
              <w:t>250</w:t>
            </w:r>
          </w:p>
        </w:tc>
        <w:tc>
          <w:tcPr>
            <w:tcW w:w="1021" w:type="dxa"/>
            <w:vAlign w:val="center"/>
          </w:tcPr>
          <w:p w14:paraId="43D66689" w14:textId="7C938B43" w:rsidR="002D552E" w:rsidRPr="002D552E" w:rsidRDefault="00C15052" w:rsidP="00A219F4">
            <w:pPr>
              <w:pStyle w:val="ListParagraph"/>
              <w:ind w:hanging="720"/>
              <w:jc w:val="center"/>
              <w:rPr>
                <w:rFonts w:cs="Times New Roman"/>
                <w:sz w:val="18"/>
                <w:szCs w:val="18"/>
              </w:rPr>
            </w:pPr>
            <w:r>
              <w:rPr>
                <w:rFonts w:cs="Times New Roman"/>
                <w:sz w:val="18"/>
                <w:szCs w:val="18"/>
              </w:rPr>
              <w:t>25%</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577DE2D7" w:rsidR="002D552E" w:rsidRPr="002D552E" w:rsidRDefault="00C15052" w:rsidP="00A219F4">
            <w:pPr>
              <w:pStyle w:val="ListParagraph"/>
              <w:ind w:left="38" w:hanging="38"/>
              <w:jc w:val="center"/>
              <w:rPr>
                <w:rFonts w:cs="Times New Roman"/>
                <w:sz w:val="18"/>
                <w:szCs w:val="18"/>
              </w:rPr>
            </w:pPr>
            <w:r>
              <w:rPr>
                <w:rFonts w:cs="Times New Roman"/>
                <w:sz w:val="18"/>
                <w:szCs w:val="18"/>
              </w:rPr>
              <w:t>Unit Exams (2</w:t>
            </w:r>
            <w:r w:rsidR="002D552E" w:rsidRPr="002D552E">
              <w:rPr>
                <w:rFonts w:cs="Times New Roman"/>
                <w:sz w:val="18"/>
                <w:szCs w:val="18"/>
              </w:rPr>
              <w:t>x100)</w:t>
            </w:r>
          </w:p>
        </w:tc>
        <w:tc>
          <w:tcPr>
            <w:tcW w:w="3661" w:type="dxa"/>
            <w:vAlign w:val="center"/>
          </w:tcPr>
          <w:p w14:paraId="43D66690" w14:textId="3211CDB2" w:rsidR="002D552E" w:rsidRPr="002D552E" w:rsidRDefault="00C15052"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1" w14:textId="5E8654F3" w:rsidR="002D552E" w:rsidRPr="002D552E" w:rsidRDefault="00C15052"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2D552E" w:rsidRPr="003A420D" w14:paraId="43D66696" w14:textId="77777777" w:rsidTr="00A219F4">
        <w:trPr>
          <w:trHeight w:val="193"/>
        </w:trPr>
        <w:tc>
          <w:tcPr>
            <w:tcW w:w="1618" w:type="dxa"/>
            <w:vAlign w:val="center"/>
          </w:tcPr>
          <w:p w14:paraId="43D66693" w14:textId="74465A58" w:rsidR="002D552E" w:rsidRPr="002D552E" w:rsidRDefault="00C15052" w:rsidP="00A219F4">
            <w:pPr>
              <w:pStyle w:val="ListParagraph"/>
              <w:ind w:left="38" w:hanging="38"/>
              <w:jc w:val="center"/>
              <w:rPr>
                <w:rFonts w:cs="Times New Roman"/>
                <w:sz w:val="18"/>
                <w:szCs w:val="18"/>
              </w:rPr>
            </w:pPr>
            <w:r>
              <w:rPr>
                <w:rFonts w:cs="Times New Roman"/>
                <w:sz w:val="18"/>
                <w:szCs w:val="18"/>
              </w:rPr>
              <w:t>Formal Writing Assignment (1x100)</w:t>
            </w:r>
          </w:p>
        </w:tc>
        <w:tc>
          <w:tcPr>
            <w:tcW w:w="3661" w:type="dxa"/>
            <w:vAlign w:val="center"/>
          </w:tcPr>
          <w:p w14:paraId="43D66694" w14:textId="0B07CD3D" w:rsidR="002D552E" w:rsidRPr="002D552E" w:rsidRDefault="00C15052" w:rsidP="00A219F4">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5" w14:textId="3DE90EF1" w:rsidR="002D552E" w:rsidRPr="002D552E" w:rsidRDefault="00C15052"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2D552E" w:rsidRPr="003A420D" w14:paraId="43D6669A" w14:textId="77777777" w:rsidTr="00A219F4">
        <w:trPr>
          <w:trHeight w:val="193"/>
        </w:trPr>
        <w:tc>
          <w:tcPr>
            <w:tcW w:w="1618" w:type="dxa"/>
            <w:vAlign w:val="center"/>
          </w:tcPr>
          <w:p w14:paraId="43D66697" w14:textId="388499E3" w:rsidR="002D552E" w:rsidRPr="002D552E" w:rsidRDefault="00C15052" w:rsidP="005D0A07">
            <w:pPr>
              <w:pStyle w:val="ListParagraph"/>
              <w:ind w:left="38" w:hanging="38"/>
              <w:jc w:val="center"/>
              <w:rPr>
                <w:rFonts w:cs="Times New Roman"/>
                <w:sz w:val="18"/>
                <w:szCs w:val="18"/>
              </w:rPr>
            </w:pPr>
            <w:r>
              <w:rPr>
                <w:rFonts w:cs="Times New Roman"/>
                <w:sz w:val="18"/>
                <w:szCs w:val="18"/>
              </w:rPr>
              <w:t xml:space="preserve">Film </w:t>
            </w:r>
            <w:r w:rsidR="005D0A07">
              <w:rPr>
                <w:rFonts w:cs="Times New Roman"/>
                <w:sz w:val="18"/>
                <w:szCs w:val="18"/>
              </w:rPr>
              <w:t>Analysis</w:t>
            </w:r>
            <w:r>
              <w:rPr>
                <w:rFonts w:cs="Times New Roman"/>
                <w:sz w:val="18"/>
                <w:szCs w:val="18"/>
              </w:rPr>
              <w:t xml:space="preserve"> Research Paper</w:t>
            </w:r>
            <w:r w:rsidR="002D552E" w:rsidRPr="002D552E">
              <w:rPr>
                <w:rFonts w:cs="Times New Roman"/>
                <w:sz w:val="18"/>
                <w:szCs w:val="18"/>
              </w:rPr>
              <w:t xml:space="preserve"> (</w:t>
            </w:r>
            <w:r>
              <w:rPr>
                <w:rFonts w:cs="Times New Roman"/>
                <w:sz w:val="18"/>
                <w:szCs w:val="18"/>
              </w:rPr>
              <w:t>1x</w:t>
            </w:r>
            <w:r w:rsidR="002D552E" w:rsidRPr="002D552E">
              <w:rPr>
                <w:rFonts w:cs="Times New Roman"/>
                <w:sz w:val="18"/>
                <w:szCs w:val="18"/>
              </w:rPr>
              <w:t>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493B7A5E" w:rsidR="002D552E" w:rsidRPr="002D552E" w:rsidRDefault="00C15052" w:rsidP="00A219F4">
            <w:pPr>
              <w:pStyle w:val="ListParagraph"/>
              <w:ind w:left="38" w:hanging="38"/>
              <w:jc w:val="center"/>
              <w:rPr>
                <w:rFonts w:cs="Times New Roman"/>
                <w:sz w:val="18"/>
                <w:szCs w:val="18"/>
              </w:rPr>
            </w:pPr>
            <w:r>
              <w:rPr>
                <w:rFonts w:cs="Times New Roman"/>
                <w:sz w:val="18"/>
                <w:szCs w:val="18"/>
              </w:rPr>
              <w:t>Class Participation</w:t>
            </w:r>
            <w:r w:rsidR="00EA7C68">
              <w:rPr>
                <w:rFonts w:cs="Times New Roman"/>
                <w:sz w:val="18"/>
                <w:szCs w:val="18"/>
              </w:rPr>
              <w:t xml:space="preserve"> &amp; Discussions</w:t>
            </w:r>
          </w:p>
        </w:tc>
        <w:tc>
          <w:tcPr>
            <w:tcW w:w="3661" w:type="dxa"/>
            <w:vAlign w:val="center"/>
          </w:tcPr>
          <w:p w14:paraId="43D6669C" w14:textId="1872C466" w:rsidR="002D552E" w:rsidRPr="002D552E" w:rsidRDefault="00C15052" w:rsidP="00A219F4">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9D" w14:textId="0E0C8E38" w:rsidR="002D552E" w:rsidRPr="002D552E" w:rsidRDefault="00C15052" w:rsidP="00A219F4">
            <w:pPr>
              <w:pStyle w:val="ListParagraph"/>
              <w:ind w:hanging="720"/>
              <w:jc w:val="center"/>
              <w:rPr>
                <w:rFonts w:cs="Times New Roman"/>
                <w:sz w:val="18"/>
                <w:szCs w:val="18"/>
              </w:rPr>
            </w:pPr>
            <w:r>
              <w:rPr>
                <w:rFonts w:cs="Times New Roman"/>
                <w:sz w:val="18"/>
                <w:szCs w:val="18"/>
              </w:rPr>
              <w:t>15%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24DDF0C6"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6C27EE68" w14:textId="52F1F594" w:rsidR="00496561" w:rsidRDefault="00496561" w:rsidP="00496561">
      <w:pPr>
        <w:widowControl w:val="0"/>
        <w:autoSpaceDE w:val="0"/>
        <w:autoSpaceDN w:val="0"/>
        <w:adjustRightInd w:val="0"/>
        <w:spacing w:after="0" w:line="240" w:lineRule="auto"/>
        <w:ind w:left="720"/>
      </w:pPr>
      <w:r w:rsidRPr="00BA12B9">
        <w:t xml:space="preserve">Lecture, discussion, </w:t>
      </w:r>
      <w:r>
        <w:t>videos, projects, short answer assignments, quizzes and exams, and formal writing assignments</w:t>
      </w:r>
      <w:r w:rsidRPr="00BA12B9">
        <w:t xml:space="preserve"> may be used at the discretion of the instructor.</w:t>
      </w:r>
    </w:p>
    <w:p w14:paraId="27671AE4" w14:textId="77777777" w:rsidR="00496561" w:rsidRDefault="00496561" w:rsidP="00496561">
      <w:pPr>
        <w:widowControl w:val="0"/>
        <w:autoSpaceDE w:val="0"/>
        <w:autoSpaceDN w:val="0"/>
        <w:adjustRightInd w:val="0"/>
        <w:spacing w:after="0" w:line="240" w:lineRule="auto"/>
        <w:ind w:left="720"/>
        <w:rPr>
          <w:rFonts w:eastAsia="Times New Roman" w:cs="Times New Roman"/>
          <w:b/>
          <w:szCs w:val="24"/>
        </w:rPr>
      </w:pPr>
    </w:p>
    <w:p w14:paraId="43D666A7" w14:textId="6F1988A4" w:rsidR="002D552E" w:rsidRPr="000D4B88" w:rsidRDefault="002D552E" w:rsidP="000D4B8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0D4B88">
        <w:rPr>
          <w:rFonts w:eastAsia="Times New Roman" w:cs="Times New Roman"/>
          <w:b/>
          <w:szCs w:val="24"/>
        </w:rPr>
        <w:t xml:space="preserve">COURSE OUTLINE: </w:t>
      </w:r>
      <w:r w:rsidRPr="000D4B88">
        <w:rPr>
          <w:rFonts w:eastAsia="Times New Roman" w:cs="Times New Roman"/>
          <w:b/>
          <w:i/>
          <w:szCs w:val="24"/>
          <w:u w:val="single"/>
        </w:rPr>
        <w:t xml:space="preserve">(Course Syllabus – Individual Instructor Specific) </w:t>
      </w:r>
    </w:p>
    <w:p w14:paraId="09EDD239" w14:textId="77777777" w:rsidR="000D4B88" w:rsidRPr="000D4B88" w:rsidRDefault="000D4B88" w:rsidP="000D4B88">
      <w:pPr>
        <w:pStyle w:val="ListParagraph"/>
        <w:rPr>
          <w:rFonts w:eastAsia="Times New Roman" w:cs="Times New Roman"/>
          <w:b/>
          <w:szCs w:val="24"/>
        </w:rPr>
      </w:pPr>
    </w:p>
    <w:p w14:paraId="436B9769" w14:textId="4F703479" w:rsidR="000D4B88" w:rsidRPr="00E624D1" w:rsidRDefault="00E624D1" w:rsidP="000D4B88">
      <w:pPr>
        <w:pStyle w:val="ListParagraph"/>
        <w:widowControl w:val="0"/>
        <w:autoSpaceDE w:val="0"/>
        <w:autoSpaceDN w:val="0"/>
        <w:adjustRightInd w:val="0"/>
        <w:spacing w:after="0" w:line="240" w:lineRule="auto"/>
        <w:rPr>
          <w:rFonts w:eastAsia="Times New Roman" w:cs="Times New Roman"/>
          <w:b/>
          <w:szCs w:val="24"/>
        </w:rPr>
      </w:pPr>
      <w:r w:rsidRPr="00E624D1">
        <w:rPr>
          <w:rFonts w:eastAsia="Times New Roman" w:cs="Times New Roman"/>
          <w:b/>
          <w:szCs w:val="24"/>
        </w:rPr>
        <w:t>SAMPLE COURSE OUTLINE</w:t>
      </w:r>
    </w:p>
    <w:p w14:paraId="7EBCC43E" w14:textId="5B6E7562" w:rsidR="00D63B75" w:rsidRDefault="00D63B75" w:rsidP="000D4B88">
      <w:pPr>
        <w:pStyle w:val="ListParagraph"/>
        <w:widowControl w:val="0"/>
        <w:autoSpaceDE w:val="0"/>
        <w:autoSpaceDN w:val="0"/>
        <w:adjustRightInd w:val="0"/>
        <w:spacing w:after="0" w:line="240" w:lineRule="auto"/>
        <w:rPr>
          <w:rFonts w:eastAsia="Times New Roman" w:cs="Times New Roman"/>
          <w:szCs w:val="24"/>
        </w:rPr>
      </w:pPr>
    </w:p>
    <w:p w14:paraId="54605223" w14:textId="716AAA14" w:rsidR="00501FB9" w:rsidRPr="008D1861" w:rsidRDefault="00501FB9" w:rsidP="00501FB9">
      <w:pPr>
        <w:spacing w:after="0" w:line="240" w:lineRule="auto"/>
        <w:ind w:firstLine="645"/>
        <w:rPr>
          <w:b/>
          <w:bCs/>
          <w:u w:val="single"/>
        </w:rPr>
      </w:pPr>
      <w:r w:rsidRPr="008D1861">
        <w:rPr>
          <w:b/>
          <w:bCs/>
          <w:u w:val="single"/>
        </w:rPr>
        <w:t>Weeks 1 &amp; 2</w:t>
      </w:r>
      <w:r w:rsidR="004B1ABF">
        <w:rPr>
          <w:b/>
          <w:bCs/>
          <w:u w:val="single"/>
        </w:rPr>
        <w:t xml:space="preserve"> – LO</w:t>
      </w:r>
      <w:r w:rsidR="00104C68">
        <w:rPr>
          <w:b/>
          <w:bCs/>
          <w:u w:val="single"/>
        </w:rPr>
        <w:t>s</w:t>
      </w:r>
      <w:r w:rsidR="004B1ABF">
        <w:rPr>
          <w:b/>
          <w:bCs/>
          <w:u w:val="single"/>
        </w:rPr>
        <w:t># 1, 2, 3</w:t>
      </w:r>
    </w:p>
    <w:p w14:paraId="0E3BFE48" w14:textId="77777777" w:rsidR="00501FB9" w:rsidRDefault="00501FB9" w:rsidP="00501FB9">
      <w:pPr>
        <w:spacing w:after="0" w:line="240" w:lineRule="auto"/>
        <w:ind w:firstLine="645"/>
        <w:rPr>
          <w:bCs/>
        </w:rPr>
      </w:pPr>
      <w:r>
        <w:rPr>
          <w:bCs/>
        </w:rPr>
        <w:t>Course Overview</w:t>
      </w:r>
    </w:p>
    <w:p w14:paraId="2E96C369" w14:textId="06B80AFE" w:rsidR="00501FB9" w:rsidRDefault="00501FB9" w:rsidP="00501FB9">
      <w:pPr>
        <w:spacing w:after="0" w:line="240" w:lineRule="auto"/>
        <w:ind w:firstLine="645"/>
        <w:rPr>
          <w:bCs/>
        </w:rPr>
      </w:pPr>
      <w:r>
        <w:rPr>
          <w:bCs/>
        </w:rPr>
        <w:t>Chapter 1</w:t>
      </w:r>
      <w:r w:rsidR="00F678F1">
        <w:rPr>
          <w:bCs/>
        </w:rPr>
        <w:t xml:space="preserve">: </w:t>
      </w:r>
      <w:r>
        <w:rPr>
          <w:bCs/>
        </w:rPr>
        <w:t>Looking at Movies</w:t>
      </w:r>
    </w:p>
    <w:p w14:paraId="3EBDFD72" w14:textId="0F13A612" w:rsidR="00652098" w:rsidRDefault="00652098" w:rsidP="00501FB9">
      <w:pPr>
        <w:spacing w:after="0" w:line="240" w:lineRule="auto"/>
        <w:ind w:firstLine="645"/>
        <w:rPr>
          <w:bCs/>
        </w:rPr>
      </w:pPr>
      <w:r>
        <w:rPr>
          <w:bCs/>
        </w:rPr>
        <w:t>Chapter 1</w:t>
      </w:r>
      <w:r w:rsidR="005419CE">
        <w:rPr>
          <w:bCs/>
        </w:rPr>
        <w:t>1</w:t>
      </w:r>
      <w:r>
        <w:rPr>
          <w:bCs/>
        </w:rPr>
        <w:t>: Film History</w:t>
      </w:r>
    </w:p>
    <w:p w14:paraId="7FD6C698" w14:textId="69B5C6DC" w:rsidR="00F678F1" w:rsidRDefault="00F678F1" w:rsidP="00501FB9">
      <w:pPr>
        <w:spacing w:after="0" w:line="240" w:lineRule="auto"/>
        <w:ind w:firstLine="645"/>
        <w:rPr>
          <w:bCs/>
        </w:rPr>
      </w:pPr>
      <w:r>
        <w:rPr>
          <w:bCs/>
        </w:rPr>
        <w:t>Chapter 12: How the Movies are Made</w:t>
      </w:r>
    </w:p>
    <w:p w14:paraId="68D34FE9" w14:textId="271C5919" w:rsidR="00501FB9" w:rsidRDefault="004B1ABF" w:rsidP="00501FB9">
      <w:pPr>
        <w:spacing w:after="0" w:line="240" w:lineRule="auto"/>
        <w:ind w:firstLine="645"/>
        <w:rPr>
          <w:bCs/>
        </w:rPr>
      </w:pPr>
      <w:r>
        <w:rPr>
          <w:bCs/>
        </w:rPr>
        <w:t>View and Discuss Scene Analyses from selected films</w:t>
      </w:r>
    </w:p>
    <w:p w14:paraId="0DAD8367" w14:textId="77777777" w:rsidR="00501FB9" w:rsidRDefault="00501FB9" w:rsidP="00501FB9">
      <w:pPr>
        <w:spacing w:after="0" w:line="240" w:lineRule="auto"/>
        <w:ind w:firstLine="645"/>
        <w:rPr>
          <w:bCs/>
        </w:rPr>
      </w:pPr>
      <w:r>
        <w:rPr>
          <w:bCs/>
        </w:rPr>
        <w:t>Alternate approaches to analysis</w:t>
      </w:r>
    </w:p>
    <w:p w14:paraId="5496AD28" w14:textId="77777777" w:rsidR="00501FB9" w:rsidRDefault="00501FB9" w:rsidP="00501FB9">
      <w:pPr>
        <w:spacing w:after="0" w:line="240" w:lineRule="auto"/>
        <w:ind w:firstLine="645"/>
        <w:rPr>
          <w:bCs/>
        </w:rPr>
      </w:pPr>
      <w:r>
        <w:rPr>
          <w:bCs/>
        </w:rPr>
        <w:t>Cultural and Formal Analysis</w:t>
      </w:r>
    </w:p>
    <w:p w14:paraId="337DADDA" w14:textId="77777777" w:rsidR="00501FB9" w:rsidRDefault="00501FB9" w:rsidP="00501FB9">
      <w:pPr>
        <w:spacing w:after="0" w:line="240" w:lineRule="auto"/>
        <w:ind w:firstLine="645"/>
        <w:rPr>
          <w:bCs/>
        </w:rPr>
      </w:pPr>
    </w:p>
    <w:p w14:paraId="77834142" w14:textId="240BAC6A" w:rsidR="00501FB9" w:rsidRPr="00EC6F01" w:rsidRDefault="00501FB9" w:rsidP="00501FB9">
      <w:pPr>
        <w:spacing w:after="0" w:line="240" w:lineRule="auto"/>
        <w:ind w:firstLine="645"/>
        <w:rPr>
          <w:b/>
          <w:bCs/>
          <w:u w:val="single"/>
        </w:rPr>
      </w:pPr>
      <w:r w:rsidRPr="00EC6F01">
        <w:rPr>
          <w:b/>
          <w:bCs/>
          <w:u w:val="single"/>
        </w:rPr>
        <w:t>Weeks 3 &amp; 4</w:t>
      </w:r>
      <w:r w:rsidR="004B1ABF">
        <w:rPr>
          <w:b/>
          <w:bCs/>
          <w:u w:val="single"/>
        </w:rPr>
        <w:t xml:space="preserve"> – LO</w:t>
      </w:r>
      <w:r w:rsidR="00104C68">
        <w:rPr>
          <w:b/>
          <w:bCs/>
          <w:u w:val="single"/>
        </w:rPr>
        <w:t>s</w:t>
      </w:r>
      <w:r w:rsidR="004B1ABF">
        <w:rPr>
          <w:b/>
          <w:bCs/>
          <w:u w:val="single"/>
        </w:rPr>
        <w:t># 1, 2, 3</w:t>
      </w:r>
    </w:p>
    <w:p w14:paraId="016B829B" w14:textId="35EFEDCC" w:rsidR="00501FB9" w:rsidRDefault="00501FB9" w:rsidP="00501FB9">
      <w:pPr>
        <w:spacing w:after="0" w:line="240" w:lineRule="auto"/>
        <w:ind w:firstLine="645"/>
        <w:rPr>
          <w:bCs/>
        </w:rPr>
      </w:pPr>
      <w:r>
        <w:rPr>
          <w:bCs/>
        </w:rPr>
        <w:lastRenderedPageBreak/>
        <w:t>Chapter 2</w:t>
      </w:r>
      <w:r w:rsidR="00F678F1">
        <w:rPr>
          <w:bCs/>
        </w:rPr>
        <w:t xml:space="preserve">: </w:t>
      </w:r>
      <w:r>
        <w:rPr>
          <w:bCs/>
        </w:rPr>
        <w:t>Principles of Film Form</w:t>
      </w:r>
    </w:p>
    <w:p w14:paraId="147E3114" w14:textId="77777777" w:rsidR="00501FB9" w:rsidRDefault="00501FB9" w:rsidP="00501FB9">
      <w:pPr>
        <w:spacing w:after="0" w:line="240" w:lineRule="auto"/>
        <w:ind w:left="645"/>
        <w:rPr>
          <w:bCs/>
        </w:rPr>
      </w:pPr>
      <w:r>
        <w:rPr>
          <w:bCs/>
        </w:rPr>
        <w:t xml:space="preserve">Parallel Editing in D.W. Griffith’s </w:t>
      </w:r>
      <w:r w:rsidRPr="008D1861">
        <w:rPr>
          <w:bCs/>
          <w:i/>
        </w:rPr>
        <w:t>Way Down East</w:t>
      </w:r>
      <w:r>
        <w:rPr>
          <w:bCs/>
        </w:rPr>
        <w:t xml:space="preserve"> and Jonathan </w:t>
      </w:r>
      <w:proofErr w:type="spellStart"/>
      <w:r>
        <w:rPr>
          <w:bCs/>
        </w:rPr>
        <w:t>Demme’s</w:t>
      </w:r>
      <w:proofErr w:type="spellEnd"/>
      <w:r>
        <w:rPr>
          <w:bCs/>
        </w:rPr>
        <w:t xml:space="preserve"> </w:t>
      </w:r>
      <w:r w:rsidRPr="008D1861">
        <w:rPr>
          <w:bCs/>
          <w:i/>
        </w:rPr>
        <w:t>Silence of the Lambs</w:t>
      </w:r>
    </w:p>
    <w:p w14:paraId="482D8BA8" w14:textId="638BD7ED" w:rsidR="00501FB9" w:rsidRDefault="00501FB9" w:rsidP="00501FB9">
      <w:pPr>
        <w:spacing w:after="0" w:line="240" w:lineRule="auto"/>
        <w:ind w:firstLine="645"/>
        <w:rPr>
          <w:bCs/>
        </w:rPr>
      </w:pPr>
      <w:r>
        <w:rPr>
          <w:bCs/>
        </w:rPr>
        <w:t>Chapter 3</w:t>
      </w:r>
      <w:r w:rsidR="00F678F1">
        <w:rPr>
          <w:bCs/>
        </w:rPr>
        <w:t xml:space="preserve">: </w:t>
      </w:r>
      <w:r>
        <w:rPr>
          <w:bCs/>
        </w:rPr>
        <w:t>Documentary, Experimental</w:t>
      </w:r>
      <w:r w:rsidR="00F678F1">
        <w:rPr>
          <w:bCs/>
        </w:rPr>
        <w:t>, and Animated Movies</w:t>
      </w:r>
    </w:p>
    <w:p w14:paraId="06E78621" w14:textId="0EDB5E1F" w:rsidR="00F678F1" w:rsidRDefault="00F678F1" w:rsidP="00501FB9">
      <w:pPr>
        <w:spacing w:after="0" w:line="240" w:lineRule="auto"/>
        <w:ind w:firstLine="645"/>
        <w:rPr>
          <w:bCs/>
        </w:rPr>
      </w:pPr>
      <w:r>
        <w:rPr>
          <w:bCs/>
        </w:rPr>
        <w:t>Chapter 4: Movie Genres</w:t>
      </w:r>
    </w:p>
    <w:p w14:paraId="165384A3" w14:textId="77777777" w:rsidR="00501FB9" w:rsidRDefault="00501FB9" w:rsidP="00501FB9">
      <w:pPr>
        <w:spacing w:after="0" w:line="240" w:lineRule="auto"/>
        <w:ind w:left="645"/>
        <w:rPr>
          <w:bCs/>
        </w:rPr>
      </w:pPr>
      <w:r>
        <w:rPr>
          <w:bCs/>
        </w:rPr>
        <w:t>Genre conventions: Story formulas, theme, character types, setting, presentation, stars</w:t>
      </w:r>
    </w:p>
    <w:p w14:paraId="1D141FDB" w14:textId="77777777" w:rsidR="00501FB9" w:rsidRDefault="00501FB9" w:rsidP="00501FB9">
      <w:pPr>
        <w:spacing w:after="0" w:line="240" w:lineRule="auto"/>
        <w:ind w:left="645"/>
        <w:rPr>
          <w:bCs/>
        </w:rPr>
      </w:pPr>
      <w:r>
        <w:rPr>
          <w:bCs/>
        </w:rPr>
        <w:t>Six major American genres: gangster, film noir, science fiction, horror, the western, the musical</w:t>
      </w:r>
    </w:p>
    <w:p w14:paraId="2816E8B4" w14:textId="77777777" w:rsidR="00501FB9" w:rsidRDefault="00501FB9" w:rsidP="00501FB9">
      <w:pPr>
        <w:spacing w:after="0" w:line="240" w:lineRule="auto"/>
        <w:ind w:left="645"/>
        <w:rPr>
          <w:bCs/>
        </w:rPr>
      </w:pPr>
    </w:p>
    <w:p w14:paraId="11EA1A8F" w14:textId="6EE22EC1" w:rsidR="00501FB9" w:rsidRPr="00EC6F01" w:rsidRDefault="00501FB9" w:rsidP="00501FB9">
      <w:pPr>
        <w:spacing w:after="0" w:line="240" w:lineRule="auto"/>
        <w:ind w:left="645"/>
        <w:rPr>
          <w:b/>
          <w:bCs/>
          <w:u w:val="single"/>
        </w:rPr>
      </w:pPr>
      <w:r w:rsidRPr="00EC6F01">
        <w:rPr>
          <w:b/>
          <w:bCs/>
          <w:u w:val="single"/>
        </w:rPr>
        <w:t>Weeks 5 &amp; 6</w:t>
      </w:r>
      <w:r w:rsidR="004B1ABF">
        <w:rPr>
          <w:b/>
          <w:bCs/>
          <w:u w:val="single"/>
        </w:rPr>
        <w:t xml:space="preserve"> – LO</w:t>
      </w:r>
      <w:r w:rsidR="00104C68">
        <w:rPr>
          <w:b/>
          <w:bCs/>
          <w:u w:val="single"/>
        </w:rPr>
        <w:t>s</w:t>
      </w:r>
      <w:r w:rsidR="004B1ABF">
        <w:rPr>
          <w:b/>
          <w:bCs/>
          <w:u w:val="single"/>
        </w:rPr>
        <w:t xml:space="preserve"># 1, 2, 3, 4, 5, 6 </w:t>
      </w:r>
    </w:p>
    <w:p w14:paraId="5D099945" w14:textId="54A7A3AC" w:rsidR="00501FB9" w:rsidRDefault="00501FB9" w:rsidP="00501FB9">
      <w:pPr>
        <w:spacing w:after="0" w:line="240" w:lineRule="auto"/>
        <w:ind w:firstLine="645"/>
        <w:rPr>
          <w:bCs/>
        </w:rPr>
      </w:pPr>
      <w:r>
        <w:rPr>
          <w:bCs/>
        </w:rPr>
        <w:t xml:space="preserve">Chapter </w:t>
      </w:r>
      <w:r w:rsidR="00F678F1">
        <w:rPr>
          <w:bCs/>
        </w:rPr>
        <w:t xml:space="preserve">5: </w:t>
      </w:r>
      <w:r>
        <w:rPr>
          <w:bCs/>
        </w:rPr>
        <w:t>Narrative</w:t>
      </w:r>
    </w:p>
    <w:p w14:paraId="5449C42E" w14:textId="500D4421" w:rsidR="00501FB9" w:rsidRPr="003E0D38" w:rsidRDefault="00501FB9" w:rsidP="00501FB9">
      <w:pPr>
        <w:spacing w:after="0" w:line="240" w:lineRule="auto"/>
        <w:ind w:firstLine="645"/>
        <w:rPr>
          <w:bCs/>
          <w:i/>
        </w:rPr>
      </w:pPr>
      <w:r>
        <w:rPr>
          <w:bCs/>
        </w:rPr>
        <w:t>Screen and discuss first film</w:t>
      </w:r>
      <w:r w:rsidR="00F8791F">
        <w:rPr>
          <w:bCs/>
        </w:rPr>
        <w:t xml:space="preserve"> – focus on narrative</w:t>
      </w:r>
    </w:p>
    <w:p w14:paraId="2CF809EE" w14:textId="291D5F7A" w:rsidR="00501FB9" w:rsidRPr="00546A66" w:rsidRDefault="00501FB9" w:rsidP="00501FB9">
      <w:pPr>
        <w:spacing w:after="0" w:line="240" w:lineRule="auto"/>
        <w:ind w:firstLine="645"/>
        <w:rPr>
          <w:bCs/>
        </w:rPr>
      </w:pPr>
      <w:r>
        <w:rPr>
          <w:bCs/>
        </w:rPr>
        <w:t>Assign Shot Analysis from Single Scene – Due Week 7</w:t>
      </w:r>
    </w:p>
    <w:p w14:paraId="50982478" w14:textId="77777777" w:rsidR="00501FB9" w:rsidRDefault="00501FB9" w:rsidP="00501FB9">
      <w:pPr>
        <w:spacing w:after="0" w:line="240" w:lineRule="auto"/>
        <w:ind w:firstLine="645"/>
        <w:rPr>
          <w:b/>
          <w:bCs/>
          <w:u w:val="single"/>
        </w:rPr>
      </w:pPr>
    </w:p>
    <w:p w14:paraId="77BBDF9D" w14:textId="7628908E" w:rsidR="00501FB9" w:rsidRPr="00EC6F01" w:rsidRDefault="00501FB9" w:rsidP="00501FB9">
      <w:pPr>
        <w:spacing w:after="0" w:line="240" w:lineRule="auto"/>
        <w:ind w:firstLine="645"/>
        <w:rPr>
          <w:b/>
          <w:bCs/>
          <w:u w:val="single"/>
        </w:rPr>
      </w:pPr>
      <w:r w:rsidRPr="00EC6F01">
        <w:rPr>
          <w:b/>
          <w:bCs/>
          <w:u w:val="single"/>
        </w:rPr>
        <w:t>Weeks 7 &amp; 8</w:t>
      </w:r>
      <w:r w:rsidR="004B1ABF">
        <w:rPr>
          <w:b/>
          <w:bCs/>
          <w:u w:val="single"/>
        </w:rPr>
        <w:t xml:space="preserve"> – LO</w:t>
      </w:r>
      <w:r w:rsidR="00104C68">
        <w:rPr>
          <w:b/>
          <w:bCs/>
          <w:u w:val="single"/>
        </w:rPr>
        <w:t>s</w:t>
      </w:r>
      <w:r w:rsidR="004B1ABF">
        <w:rPr>
          <w:b/>
          <w:bCs/>
          <w:u w:val="single"/>
        </w:rPr>
        <w:t># 1, 2, 3, 4, 5, 6</w:t>
      </w:r>
    </w:p>
    <w:p w14:paraId="7D7E89EF" w14:textId="5680D954" w:rsidR="00501FB9" w:rsidRDefault="00501FB9" w:rsidP="00501FB9">
      <w:pPr>
        <w:spacing w:after="0" w:line="240" w:lineRule="auto"/>
        <w:ind w:firstLine="645"/>
        <w:rPr>
          <w:bCs/>
        </w:rPr>
      </w:pPr>
      <w:r>
        <w:rPr>
          <w:bCs/>
        </w:rPr>
        <w:t xml:space="preserve">Chapter </w:t>
      </w:r>
      <w:r w:rsidR="00F678F1">
        <w:rPr>
          <w:bCs/>
        </w:rPr>
        <w:t>6:</w:t>
      </w:r>
      <w:r>
        <w:rPr>
          <w:bCs/>
        </w:rPr>
        <w:t xml:space="preserve"> Mise-</w:t>
      </w:r>
      <w:proofErr w:type="spellStart"/>
      <w:r>
        <w:rPr>
          <w:bCs/>
        </w:rPr>
        <w:t>en</w:t>
      </w:r>
      <w:proofErr w:type="spellEnd"/>
      <w:r>
        <w:rPr>
          <w:bCs/>
        </w:rPr>
        <w:t>-Scene</w:t>
      </w:r>
    </w:p>
    <w:p w14:paraId="7A7E986C" w14:textId="53D985A9" w:rsidR="00501FB9" w:rsidRDefault="00501FB9" w:rsidP="00501FB9">
      <w:pPr>
        <w:spacing w:after="0" w:line="240" w:lineRule="auto"/>
        <w:ind w:left="645"/>
        <w:rPr>
          <w:bCs/>
          <w:i/>
        </w:rPr>
      </w:pPr>
      <w:r>
        <w:rPr>
          <w:bCs/>
        </w:rPr>
        <w:t>Screen, analyze, and discuss second film</w:t>
      </w:r>
      <w:r w:rsidR="00F8791F">
        <w:rPr>
          <w:bCs/>
        </w:rPr>
        <w:t xml:space="preserve"> – focus on mise-</w:t>
      </w:r>
      <w:proofErr w:type="spellStart"/>
      <w:r w:rsidR="00F8791F">
        <w:rPr>
          <w:bCs/>
        </w:rPr>
        <w:t>en</w:t>
      </w:r>
      <w:proofErr w:type="spellEnd"/>
      <w:r w:rsidR="00F8791F">
        <w:rPr>
          <w:bCs/>
        </w:rPr>
        <w:t>-scene</w:t>
      </w:r>
    </w:p>
    <w:p w14:paraId="65AA5826" w14:textId="77777777" w:rsidR="00501FB9" w:rsidRDefault="00501FB9" w:rsidP="00501FB9">
      <w:pPr>
        <w:spacing w:after="0" w:line="240" w:lineRule="auto"/>
        <w:ind w:left="645"/>
        <w:rPr>
          <w:bCs/>
        </w:rPr>
      </w:pPr>
      <w:r>
        <w:rPr>
          <w:bCs/>
        </w:rPr>
        <w:t>Midterm: Chapters 1-5</w:t>
      </w:r>
    </w:p>
    <w:p w14:paraId="53049FD1" w14:textId="77777777" w:rsidR="00501FB9" w:rsidRDefault="00501FB9" w:rsidP="00501FB9">
      <w:pPr>
        <w:spacing w:after="0" w:line="240" w:lineRule="auto"/>
        <w:ind w:left="645"/>
        <w:rPr>
          <w:bCs/>
        </w:rPr>
      </w:pPr>
    </w:p>
    <w:p w14:paraId="7373F1FC" w14:textId="0D3E8DE7" w:rsidR="00501FB9" w:rsidRPr="0067336C" w:rsidRDefault="00501FB9" w:rsidP="00501FB9">
      <w:pPr>
        <w:spacing w:after="0" w:line="240" w:lineRule="auto"/>
        <w:ind w:left="645"/>
        <w:rPr>
          <w:b/>
          <w:bCs/>
          <w:u w:val="single"/>
        </w:rPr>
      </w:pPr>
      <w:r>
        <w:rPr>
          <w:b/>
          <w:bCs/>
          <w:u w:val="single"/>
        </w:rPr>
        <w:t>Week 9</w:t>
      </w:r>
      <w:r w:rsidR="004B1ABF">
        <w:rPr>
          <w:b/>
          <w:bCs/>
          <w:u w:val="single"/>
        </w:rPr>
        <w:t xml:space="preserve"> – LO</w:t>
      </w:r>
      <w:r w:rsidR="00104C68">
        <w:rPr>
          <w:b/>
          <w:bCs/>
          <w:u w:val="single"/>
        </w:rPr>
        <w:t>s</w:t>
      </w:r>
      <w:r w:rsidR="004B1ABF">
        <w:rPr>
          <w:b/>
          <w:bCs/>
          <w:u w:val="single"/>
        </w:rPr>
        <w:t># 4, 5, 6</w:t>
      </w:r>
    </w:p>
    <w:p w14:paraId="42174150" w14:textId="786B9ED8" w:rsidR="00501FB9" w:rsidRDefault="00501FB9" w:rsidP="00501FB9">
      <w:pPr>
        <w:spacing w:after="0" w:line="240" w:lineRule="auto"/>
        <w:ind w:left="645"/>
        <w:rPr>
          <w:bCs/>
        </w:rPr>
      </w:pPr>
      <w:r>
        <w:rPr>
          <w:bCs/>
        </w:rPr>
        <w:t>Writing about Film</w:t>
      </w:r>
    </w:p>
    <w:p w14:paraId="53B9C0A0" w14:textId="454854E2" w:rsidR="00501FB9" w:rsidRDefault="00501FB9" w:rsidP="00501FB9">
      <w:pPr>
        <w:spacing w:after="0" w:line="240" w:lineRule="auto"/>
        <w:ind w:left="645"/>
        <w:rPr>
          <w:bCs/>
        </w:rPr>
      </w:pPr>
      <w:r>
        <w:rPr>
          <w:bCs/>
        </w:rPr>
        <w:t>Conducting academic research</w:t>
      </w:r>
    </w:p>
    <w:p w14:paraId="02ED3B0C" w14:textId="5942D5AD" w:rsidR="00501FB9" w:rsidRDefault="00501FB9" w:rsidP="00501FB9">
      <w:pPr>
        <w:spacing w:after="0" w:line="240" w:lineRule="auto"/>
        <w:ind w:left="645"/>
        <w:rPr>
          <w:bCs/>
        </w:rPr>
      </w:pPr>
      <w:r>
        <w:rPr>
          <w:bCs/>
        </w:rPr>
        <w:t>Engaging with scholarly analyses</w:t>
      </w:r>
    </w:p>
    <w:p w14:paraId="1CB97DA4" w14:textId="6A97271B" w:rsidR="00501FB9" w:rsidRDefault="00501FB9" w:rsidP="00501FB9">
      <w:pPr>
        <w:spacing w:after="0" w:line="240" w:lineRule="auto"/>
        <w:ind w:left="645"/>
        <w:rPr>
          <w:bCs/>
        </w:rPr>
      </w:pPr>
      <w:r>
        <w:rPr>
          <w:bCs/>
        </w:rPr>
        <w:t>Assign Film Analysis Research Paper – Due Week 15</w:t>
      </w:r>
    </w:p>
    <w:p w14:paraId="1315B766" w14:textId="77777777" w:rsidR="00501FB9" w:rsidRDefault="00501FB9" w:rsidP="00501FB9">
      <w:pPr>
        <w:spacing w:after="0" w:line="240" w:lineRule="auto"/>
        <w:ind w:left="645"/>
        <w:rPr>
          <w:bCs/>
        </w:rPr>
      </w:pPr>
    </w:p>
    <w:p w14:paraId="43298E15" w14:textId="33D68334" w:rsidR="00501FB9" w:rsidRDefault="00501FB9" w:rsidP="00501FB9">
      <w:pPr>
        <w:spacing w:after="0" w:line="240" w:lineRule="auto"/>
        <w:ind w:left="645"/>
        <w:rPr>
          <w:bCs/>
        </w:rPr>
      </w:pPr>
      <w:r w:rsidRPr="0067336C">
        <w:rPr>
          <w:b/>
          <w:bCs/>
          <w:u w:val="single"/>
        </w:rPr>
        <w:t xml:space="preserve">Weeks </w:t>
      </w:r>
      <w:r>
        <w:rPr>
          <w:b/>
          <w:bCs/>
          <w:u w:val="single"/>
        </w:rPr>
        <w:t>10 &amp; 11</w:t>
      </w:r>
      <w:r w:rsidR="004B1ABF">
        <w:rPr>
          <w:b/>
          <w:bCs/>
          <w:u w:val="single"/>
        </w:rPr>
        <w:t xml:space="preserve"> – LO</w:t>
      </w:r>
      <w:r w:rsidR="00104C68">
        <w:rPr>
          <w:b/>
          <w:bCs/>
          <w:u w:val="single"/>
        </w:rPr>
        <w:t>s</w:t>
      </w:r>
      <w:r w:rsidR="004B1ABF">
        <w:rPr>
          <w:b/>
          <w:bCs/>
          <w:u w:val="single"/>
        </w:rPr>
        <w:t># 1, 2, 3, 4, 5, 6</w:t>
      </w:r>
    </w:p>
    <w:p w14:paraId="2C3CA727" w14:textId="25BB8C53" w:rsidR="00501FB9" w:rsidRDefault="00501FB9" w:rsidP="00501FB9">
      <w:pPr>
        <w:spacing w:after="0" w:line="240" w:lineRule="auto"/>
        <w:ind w:left="645"/>
        <w:rPr>
          <w:bCs/>
        </w:rPr>
      </w:pPr>
      <w:r>
        <w:rPr>
          <w:bCs/>
        </w:rPr>
        <w:t xml:space="preserve">Chapter </w:t>
      </w:r>
      <w:r w:rsidR="00F678F1">
        <w:rPr>
          <w:bCs/>
        </w:rPr>
        <w:t xml:space="preserve">7: </w:t>
      </w:r>
      <w:r>
        <w:rPr>
          <w:bCs/>
        </w:rPr>
        <w:t>Cinematography</w:t>
      </w:r>
    </w:p>
    <w:p w14:paraId="2DE54FBF" w14:textId="6AF84948" w:rsidR="00501FB9" w:rsidRDefault="00501FB9" w:rsidP="00501FB9">
      <w:pPr>
        <w:spacing w:after="0" w:line="240" w:lineRule="auto"/>
        <w:ind w:left="645"/>
        <w:rPr>
          <w:bCs/>
        </w:rPr>
      </w:pPr>
      <w:r>
        <w:rPr>
          <w:bCs/>
        </w:rPr>
        <w:t>Screen, analyze, and discuss third film</w:t>
      </w:r>
      <w:r w:rsidR="00F8791F">
        <w:rPr>
          <w:bCs/>
        </w:rPr>
        <w:t xml:space="preserve"> – focus on cinematography</w:t>
      </w:r>
    </w:p>
    <w:p w14:paraId="6463D6CB" w14:textId="77777777" w:rsidR="00501FB9" w:rsidRDefault="00501FB9" w:rsidP="00501FB9">
      <w:pPr>
        <w:spacing w:after="0" w:line="240" w:lineRule="auto"/>
        <w:ind w:left="645"/>
        <w:rPr>
          <w:bCs/>
        </w:rPr>
      </w:pPr>
    </w:p>
    <w:p w14:paraId="653428BF" w14:textId="477422C7" w:rsidR="00501FB9" w:rsidRDefault="00501FB9" w:rsidP="00501FB9">
      <w:pPr>
        <w:spacing w:after="0" w:line="240" w:lineRule="auto"/>
        <w:ind w:left="645"/>
        <w:rPr>
          <w:b/>
          <w:bCs/>
          <w:u w:val="single"/>
        </w:rPr>
      </w:pPr>
      <w:r w:rsidRPr="0067336C">
        <w:rPr>
          <w:b/>
          <w:bCs/>
          <w:u w:val="single"/>
        </w:rPr>
        <w:t xml:space="preserve">Weeks </w:t>
      </w:r>
      <w:r>
        <w:rPr>
          <w:b/>
          <w:bCs/>
          <w:u w:val="single"/>
        </w:rPr>
        <w:t>12 &amp; 13</w:t>
      </w:r>
      <w:r w:rsidR="004B1ABF">
        <w:rPr>
          <w:b/>
          <w:bCs/>
          <w:u w:val="single"/>
        </w:rPr>
        <w:t xml:space="preserve"> – LO</w:t>
      </w:r>
      <w:r w:rsidR="00104C68">
        <w:rPr>
          <w:b/>
          <w:bCs/>
          <w:u w:val="single"/>
        </w:rPr>
        <w:t>s</w:t>
      </w:r>
      <w:r w:rsidR="004B1ABF">
        <w:rPr>
          <w:b/>
          <w:bCs/>
          <w:u w:val="single"/>
        </w:rPr>
        <w:t># 1, 2, 3, 4, 5, 6</w:t>
      </w:r>
    </w:p>
    <w:p w14:paraId="1D0C2305" w14:textId="67F24FE5" w:rsidR="00501FB9" w:rsidRDefault="00501FB9" w:rsidP="00501FB9">
      <w:pPr>
        <w:spacing w:after="0" w:line="240" w:lineRule="auto"/>
        <w:ind w:firstLine="645"/>
        <w:rPr>
          <w:bCs/>
        </w:rPr>
      </w:pPr>
      <w:r>
        <w:rPr>
          <w:bCs/>
        </w:rPr>
        <w:t xml:space="preserve">Chapter </w:t>
      </w:r>
      <w:r w:rsidR="00F678F1">
        <w:rPr>
          <w:bCs/>
        </w:rPr>
        <w:t xml:space="preserve">9: </w:t>
      </w:r>
      <w:r>
        <w:rPr>
          <w:bCs/>
        </w:rPr>
        <w:t>Editing</w:t>
      </w:r>
    </w:p>
    <w:p w14:paraId="75A8456A" w14:textId="77777777" w:rsidR="00501FB9" w:rsidRDefault="00501FB9" w:rsidP="00501FB9">
      <w:pPr>
        <w:spacing w:after="0" w:line="240" w:lineRule="auto"/>
        <w:ind w:firstLine="645"/>
        <w:rPr>
          <w:bCs/>
        </w:rPr>
      </w:pPr>
      <w:r>
        <w:rPr>
          <w:bCs/>
        </w:rPr>
        <w:t>Major approaches to editing: Continuity and Discontinuity</w:t>
      </w:r>
    </w:p>
    <w:p w14:paraId="537BE21A" w14:textId="77777777" w:rsidR="00501FB9" w:rsidRDefault="00501FB9" w:rsidP="00501FB9">
      <w:pPr>
        <w:spacing w:after="0" w:line="240" w:lineRule="auto"/>
        <w:ind w:left="645"/>
        <w:rPr>
          <w:bCs/>
        </w:rPr>
      </w:pPr>
      <w:r>
        <w:rPr>
          <w:bCs/>
        </w:rPr>
        <w:t xml:space="preserve">View and Discuss discontinuity and the montage in The Odessa Steps sequence in Sergei Eisenstein’s </w:t>
      </w:r>
      <w:r w:rsidRPr="0067336C">
        <w:rPr>
          <w:bCs/>
          <w:i/>
        </w:rPr>
        <w:t>Battleship Potemkin</w:t>
      </w:r>
    </w:p>
    <w:p w14:paraId="529DDD2E" w14:textId="3544097C" w:rsidR="00501FB9" w:rsidRDefault="00501FB9" w:rsidP="00501FB9">
      <w:pPr>
        <w:spacing w:after="0" w:line="240" w:lineRule="auto"/>
        <w:ind w:left="645"/>
        <w:rPr>
          <w:bCs/>
          <w:i/>
        </w:rPr>
      </w:pPr>
      <w:r>
        <w:rPr>
          <w:bCs/>
        </w:rPr>
        <w:t>Screen, analyze, and discuss fourth film</w:t>
      </w:r>
      <w:r w:rsidR="00F8791F">
        <w:rPr>
          <w:bCs/>
        </w:rPr>
        <w:t xml:space="preserve"> – focus on editing</w:t>
      </w:r>
      <w:r>
        <w:rPr>
          <w:bCs/>
        </w:rPr>
        <w:t xml:space="preserve"> </w:t>
      </w:r>
    </w:p>
    <w:p w14:paraId="2DF38E82" w14:textId="77777777" w:rsidR="00501FB9" w:rsidRDefault="00501FB9" w:rsidP="00501FB9">
      <w:pPr>
        <w:spacing w:after="0" w:line="240" w:lineRule="auto"/>
        <w:rPr>
          <w:bCs/>
        </w:rPr>
      </w:pPr>
      <w:r>
        <w:rPr>
          <w:bCs/>
        </w:rPr>
        <w:tab/>
      </w:r>
    </w:p>
    <w:p w14:paraId="73AECC91" w14:textId="4D6711AC" w:rsidR="00501FB9" w:rsidRPr="0067336C" w:rsidRDefault="00501FB9" w:rsidP="00501FB9">
      <w:pPr>
        <w:spacing w:after="0" w:line="240" w:lineRule="auto"/>
        <w:rPr>
          <w:b/>
          <w:bCs/>
          <w:u w:val="single"/>
        </w:rPr>
      </w:pPr>
      <w:r>
        <w:rPr>
          <w:bCs/>
        </w:rPr>
        <w:tab/>
      </w:r>
      <w:r w:rsidRPr="0067336C">
        <w:rPr>
          <w:b/>
          <w:bCs/>
          <w:u w:val="single"/>
        </w:rPr>
        <w:t>W</w:t>
      </w:r>
      <w:r>
        <w:rPr>
          <w:b/>
          <w:bCs/>
          <w:u w:val="single"/>
        </w:rPr>
        <w:t>eeks 14 &amp;</w:t>
      </w:r>
      <w:r w:rsidRPr="0067336C">
        <w:rPr>
          <w:b/>
          <w:bCs/>
          <w:u w:val="single"/>
        </w:rPr>
        <w:t xml:space="preserve"> 15</w:t>
      </w:r>
      <w:r w:rsidR="004B1ABF">
        <w:rPr>
          <w:b/>
          <w:bCs/>
          <w:u w:val="single"/>
        </w:rPr>
        <w:t xml:space="preserve"> – LO</w:t>
      </w:r>
      <w:r w:rsidR="00104C68">
        <w:rPr>
          <w:b/>
          <w:bCs/>
          <w:u w:val="single"/>
        </w:rPr>
        <w:t>s</w:t>
      </w:r>
      <w:r w:rsidR="004B1ABF">
        <w:rPr>
          <w:b/>
          <w:bCs/>
          <w:u w:val="single"/>
        </w:rPr>
        <w:t># 1, 2, 3, 4, 5, 6</w:t>
      </w:r>
    </w:p>
    <w:p w14:paraId="13EAD17C" w14:textId="393CB1B2" w:rsidR="00501FB9" w:rsidRDefault="00501FB9" w:rsidP="00501FB9">
      <w:pPr>
        <w:spacing w:after="0" w:line="240" w:lineRule="auto"/>
        <w:ind w:left="645"/>
        <w:rPr>
          <w:bCs/>
        </w:rPr>
      </w:pPr>
      <w:r>
        <w:rPr>
          <w:bCs/>
        </w:rPr>
        <w:tab/>
        <w:t xml:space="preserve">Selected readings from </w:t>
      </w:r>
      <w:r w:rsidR="00652098">
        <w:rPr>
          <w:bCs/>
        </w:rPr>
        <w:t xml:space="preserve">Chapters </w:t>
      </w:r>
      <w:r w:rsidR="00F678F1">
        <w:rPr>
          <w:bCs/>
        </w:rPr>
        <w:t>8</w:t>
      </w:r>
      <w:r w:rsidR="00652098">
        <w:rPr>
          <w:bCs/>
        </w:rPr>
        <w:t>: Acting</w:t>
      </w:r>
      <w:r w:rsidR="00F678F1">
        <w:rPr>
          <w:bCs/>
        </w:rPr>
        <w:t xml:space="preserve"> and 10</w:t>
      </w:r>
      <w:r w:rsidR="00652098">
        <w:rPr>
          <w:bCs/>
        </w:rPr>
        <w:t>: Sound</w:t>
      </w:r>
    </w:p>
    <w:p w14:paraId="327350CC" w14:textId="40225EA5" w:rsidR="00501FB9" w:rsidRDefault="00501FB9" w:rsidP="00501FB9">
      <w:pPr>
        <w:spacing w:after="0" w:line="240" w:lineRule="auto"/>
        <w:ind w:firstLine="720"/>
        <w:rPr>
          <w:bCs/>
        </w:rPr>
      </w:pPr>
      <w:r>
        <w:rPr>
          <w:bCs/>
        </w:rPr>
        <w:t xml:space="preserve">Screen, </w:t>
      </w:r>
      <w:r w:rsidR="00F8791F">
        <w:rPr>
          <w:bCs/>
        </w:rPr>
        <w:t>analyze, and discuss fifth film -</w:t>
      </w:r>
      <w:r>
        <w:rPr>
          <w:bCs/>
        </w:rPr>
        <w:t xml:space="preserve"> </w:t>
      </w:r>
      <w:r w:rsidR="00F8791F">
        <w:rPr>
          <w:bCs/>
        </w:rPr>
        <w:t>focus on editing</w:t>
      </w:r>
    </w:p>
    <w:p w14:paraId="0CEF7848" w14:textId="20BB408B" w:rsidR="00501FB9" w:rsidRDefault="00F8791F" w:rsidP="00501FB9">
      <w:pPr>
        <w:spacing w:after="0" w:line="240" w:lineRule="auto"/>
        <w:ind w:firstLine="720"/>
        <w:rPr>
          <w:bCs/>
        </w:rPr>
      </w:pPr>
      <w:r>
        <w:rPr>
          <w:bCs/>
        </w:rPr>
        <w:t xml:space="preserve">Film </w:t>
      </w:r>
      <w:r w:rsidR="00501FB9">
        <w:rPr>
          <w:bCs/>
        </w:rPr>
        <w:t>Analysis</w:t>
      </w:r>
      <w:r>
        <w:rPr>
          <w:bCs/>
        </w:rPr>
        <w:t xml:space="preserve"> Research</w:t>
      </w:r>
      <w:r w:rsidR="00501FB9">
        <w:rPr>
          <w:bCs/>
        </w:rPr>
        <w:t xml:space="preserve"> Paper Due</w:t>
      </w:r>
    </w:p>
    <w:p w14:paraId="59E61149" w14:textId="77777777" w:rsidR="00501FB9" w:rsidRDefault="00501FB9" w:rsidP="00501FB9">
      <w:pPr>
        <w:spacing w:after="0" w:line="240" w:lineRule="auto"/>
        <w:rPr>
          <w:bCs/>
        </w:rPr>
      </w:pPr>
    </w:p>
    <w:p w14:paraId="6A320106" w14:textId="061DC41C" w:rsidR="00501FB9" w:rsidRPr="0067336C" w:rsidRDefault="00501FB9" w:rsidP="00501FB9">
      <w:pPr>
        <w:spacing w:after="0" w:line="240" w:lineRule="auto"/>
        <w:rPr>
          <w:b/>
          <w:bCs/>
          <w:u w:val="single"/>
        </w:rPr>
      </w:pPr>
      <w:r>
        <w:rPr>
          <w:bCs/>
        </w:rPr>
        <w:tab/>
      </w:r>
      <w:r w:rsidRPr="0067336C">
        <w:rPr>
          <w:b/>
          <w:bCs/>
          <w:u w:val="single"/>
        </w:rPr>
        <w:t>Week 16</w:t>
      </w:r>
      <w:r w:rsidR="004B1ABF">
        <w:rPr>
          <w:b/>
          <w:bCs/>
          <w:u w:val="single"/>
        </w:rPr>
        <w:t xml:space="preserve"> – LO</w:t>
      </w:r>
      <w:r w:rsidR="00104C68">
        <w:rPr>
          <w:b/>
          <w:bCs/>
          <w:u w:val="single"/>
        </w:rPr>
        <w:t>s</w:t>
      </w:r>
      <w:r w:rsidR="004B1ABF">
        <w:rPr>
          <w:b/>
          <w:bCs/>
          <w:u w:val="single"/>
        </w:rPr>
        <w:t># 1, 2, 3</w:t>
      </w:r>
    </w:p>
    <w:p w14:paraId="1B5E256A" w14:textId="687C87A8" w:rsidR="00501FB9" w:rsidRDefault="00EF61D9" w:rsidP="00501FB9">
      <w:pPr>
        <w:spacing w:after="0" w:line="240" w:lineRule="auto"/>
        <w:rPr>
          <w:bCs/>
        </w:rPr>
      </w:pPr>
      <w:r>
        <w:rPr>
          <w:bCs/>
        </w:rPr>
        <w:tab/>
        <w:t>Final Exam</w:t>
      </w:r>
    </w:p>
    <w:p w14:paraId="05CE0C02" w14:textId="77777777" w:rsidR="00501FB9" w:rsidRDefault="00501FB9" w:rsidP="00501FB9">
      <w:pPr>
        <w:spacing w:after="0" w:line="240" w:lineRule="auto"/>
        <w:rPr>
          <w:bCs/>
        </w:rPr>
      </w:pPr>
    </w:p>
    <w:p w14:paraId="4CAF5A8E" w14:textId="77777777" w:rsidR="00501FB9" w:rsidRPr="0067336C" w:rsidRDefault="00501FB9" w:rsidP="00501FB9">
      <w:pPr>
        <w:tabs>
          <w:tab w:val="left" w:pos="720"/>
          <w:tab w:val="center" w:pos="4680"/>
        </w:tabs>
        <w:spacing w:after="0" w:line="240" w:lineRule="auto"/>
        <w:rPr>
          <w:bCs/>
        </w:rPr>
      </w:pPr>
      <w:r>
        <w:rPr>
          <w:bCs/>
        </w:rPr>
        <w:tab/>
        <w:t>Note: Films for screening and analysis to be selected by the instructor.</w:t>
      </w:r>
    </w:p>
    <w:p w14:paraId="3A7206F2" w14:textId="72D79AF3" w:rsidR="001819F5" w:rsidRPr="00A000B5" w:rsidRDefault="001819F5" w:rsidP="00501FB9">
      <w:pPr>
        <w:spacing w:after="0" w:line="240" w:lineRule="auto"/>
        <w:ind w:left="645"/>
        <w:rPr>
          <w:bCs/>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1F581D4" w:rsidR="002D552E" w:rsidRDefault="002D552E" w:rsidP="002D552E">
      <w:pPr>
        <w:widowControl w:val="0"/>
        <w:autoSpaceDE w:val="0"/>
        <w:autoSpaceDN w:val="0"/>
        <w:adjustRightInd w:val="0"/>
        <w:spacing w:after="0" w:line="240" w:lineRule="auto"/>
        <w:rPr>
          <w:rFonts w:eastAsia="Times New Roman" w:cs="Times New Roman"/>
          <w:b/>
          <w:szCs w:val="24"/>
        </w:rPr>
      </w:pPr>
    </w:p>
    <w:p w14:paraId="728285BE" w14:textId="3888FCE3" w:rsidR="004B1ABF" w:rsidRDefault="004B1ABF" w:rsidP="004B1ABF">
      <w:pPr>
        <w:widowControl w:val="0"/>
        <w:autoSpaceDE w:val="0"/>
        <w:autoSpaceDN w:val="0"/>
        <w:adjustRightInd w:val="0"/>
        <w:spacing w:after="0" w:line="240" w:lineRule="auto"/>
        <w:ind w:left="720"/>
      </w:pPr>
      <w:r w:rsidRPr="00D80A2B">
        <w:t>Instructors will inform students of policies on attendance, late-work or make-up, and plagiarism.</w:t>
      </w:r>
    </w:p>
    <w:p w14:paraId="378B9104" w14:textId="77777777" w:rsidR="00B22A12" w:rsidRPr="002D552E" w:rsidRDefault="00B22A12" w:rsidP="004B1ABF">
      <w:pPr>
        <w:widowControl w:val="0"/>
        <w:autoSpaceDE w:val="0"/>
        <w:autoSpaceDN w:val="0"/>
        <w:adjustRightInd w:val="0"/>
        <w:spacing w:after="0" w:line="240" w:lineRule="auto"/>
        <w:ind w:left="720"/>
        <w:rPr>
          <w:rFonts w:eastAsia="Times New Roman" w:cs="Times New Roman"/>
          <w:b/>
          <w:szCs w:val="24"/>
        </w:rPr>
      </w:pPr>
    </w:p>
    <w:p w14:paraId="0C762727" w14:textId="77777777" w:rsidR="00104C68" w:rsidRPr="002D552E" w:rsidRDefault="00104C68" w:rsidP="00104C68">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2BC8BE23" w14:textId="77777777" w:rsidR="00104C68" w:rsidRDefault="00104C68" w:rsidP="00104C68">
      <w:pPr>
        <w:widowControl w:val="0"/>
        <w:autoSpaceDE w:val="0"/>
        <w:autoSpaceDN w:val="0"/>
        <w:adjustRightInd w:val="0"/>
        <w:spacing w:after="0" w:line="240" w:lineRule="auto"/>
        <w:rPr>
          <w:rFonts w:eastAsia="Times New Roman" w:cs="Times New Roman"/>
          <w:b/>
          <w:szCs w:val="24"/>
        </w:rPr>
      </w:pPr>
    </w:p>
    <w:p w14:paraId="4F331CAE" w14:textId="439E65EE" w:rsidR="00104C68" w:rsidRDefault="00104C68" w:rsidP="00104C68">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701AA">
        <w:rPr>
          <w:rFonts w:eastAsia="Times New Roman" w:cs="Times New Roman"/>
          <w:szCs w:val="24"/>
        </w:rPr>
        <w:t>their</w:t>
      </w:r>
      <w:r w:rsidRPr="00E87FB6">
        <w:rPr>
          <w:rFonts w:eastAsia="Times New Roman" w:cs="Times New Roman"/>
          <w:szCs w:val="24"/>
        </w:rPr>
        <w:t xml:space="preserve"> work may be seen by others. Others may see </w:t>
      </w:r>
      <w:r w:rsidR="00E319FF">
        <w:rPr>
          <w:rFonts w:eastAsia="Times New Roman" w:cs="Times New Roman"/>
          <w:szCs w:val="24"/>
        </w:rPr>
        <w:t>students’</w:t>
      </w:r>
      <w:r w:rsidRPr="00E87FB6">
        <w:rPr>
          <w:rFonts w:eastAsia="Times New Roman" w:cs="Times New Roman"/>
          <w:szCs w:val="24"/>
        </w:rPr>
        <w:t xml:space="preserve"> work when being distributed, during group project work, or if it is chosen for demonstration purposes. Students also need to know that there is a strong possibility that </w:t>
      </w:r>
      <w:r w:rsidR="00E319FF">
        <w:rPr>
          <w:rFonts w:eastAsia="Times New Roman" w:cs="Times New Roman"/>
          <w:szCs w:val="24"/>
        </w:rPr>
        <w:t>their</w:t>
      </w:r>
      <w:r w:rsidRPr="00E87FB6">
        <w:rPr>
          <w:rFonts w:eastAsia="Times New Roman" w:cs="Times New Roman"/>
          <w:szCs w:val="24"/>
        </w:rPr>
        <w:t xml:space="preserve"> work may be submitted to other entities for the purpose of plagiarism checks. </w:t>
      </w:r>
    </w:p>
    <w:p w14:paraId="76E0227D" w14:textId="77777777" w:rsidR="00104C68" w:rsidRDefault="00104C68" w:rsidP="00104C68">
      <w:pPr>
        <w:spacing w:after="0" w:line="240" w:lineRule="auto"/>
        <w:ind w:left="720"/>
        <w:rPr>
          <w:rFonts w:eastAsia="Times New Roman" w:cs="Times New Roman"/>
          <w:szCs w:val="24"/>
        </w:rPr>
      </w:pPr>
    </w:p>
    <w:p w14:paraId="7C64C9BE" w14:textId="77777777" w:rsidR="007701AA" w:rsidRPr="007701AA" w:rsidRDefault="00104C68" w:rsidP="007701A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7701AA" w:rsidRPr="007701AA">
        <w:rPr>
          <w:rFonts w:eastAsia="Times New Roman" w:cs="Times New Roman"/>
          <w:b/>
          <w:szCs w:val="24"/>
        </w:rPr>
        <w:t>ACCOMMODATIONS: *</w:t>
      </w:r>
    </w:p>
    <w:p w14:paraId="419C6D98" w14:textId="77777777" w:rsidR="007701AA" w:rsidRPr="007701AA" w:rsidRDefault="007701AA" w:rsidP="007701AA">
      <w:pPr>
        <w:spacing w:after="0" w:line="240" w:lineRule="auto"/>
        <w:contextualSpacing/>
        <w:rPr>
          <w:rFonts w:eastAsia="Times New Roman" w:cs="Times New Roman"/>
          <w:szCs w:val="24"/>
        </w:rPr>
      </w:pPr>
    </w:p>
    <w:p w14:paraId="29252587" w14:textId="77777777" w:rsidR="007701AA" w:rsidRPr="007701AA" w:rsidRDefault="007701AA" w:rsidP="007701AA">
      <w:pPr>
        <w:widowControl w:val="0"/>
        <w:autoSpaceDE w:val="0"/>
        <w:autoSpaceDN w:val="0"/>
        <w:spacing w:after="0" w:line="240" w:lineRule="auto"/>
        <w:ind w:left="720" w:right="207"/>
        <w:rPr>
          <w:rFonts w:eastAsia="Times New Roman" w:cs="Times New Roman"/>
          <w:szCs w:val="24"/>
        </w:rPr>
      </w:pPr>
      <w:r w:rsidRPr="007701AA">
        <w:rPr>
          <w:rFonts w:eastAsia="Times New Roman" w:cs="Times New Roman"/>
          <w:szCs w:val="24"/>
        </w:rPr>
        <w:t>Students requesting accommodations may contact Ryan Hall, Accessibility Coordinator at rhall21@sscc.edu or 937-393-3431, X 2604.</w:t>
      </w:r>
    </w:p>
    <w:p w14:paraId="111D868F" w14:textId="77777777" w:rsidR="007701AA" w:rsidRPr="007701AA" w:rsidRDefault="007701AA" w:rsidP="007701AA">
      <w:pPr>
        <w:widowControl w:val="0"/>
        <w:autoSpaceDE w:val="0"/>
        <w:autoSpaceDN w:val="0"/>
        <w:spacing w:after="0" w:line="240" w:lineRule="auto"/>
        <w:ind w:left="861" w:right="207"/>
        <w:rPr>
          <w:rFonts w:eastAsia="Times New Roman" w:cs="Times New Roman"/>
          <w:szCs w:val="24"/>
        </w:rPr>
      </w:pPr>
    </w:p>
    <w:p w14:paraId="34BFDF9C" w14:textId="77777777" w:rsidR="007701AA" w:rsidRPr="007701AA" w:rsidRDefault="007701AA" w:rsidP="007701AA">
      <w:pPr>
        <w:spacing w:after="0" w:line="240" w:lineRule="auto"/>
        <w:ind w:left="720"/>
        <w:rPr>
          <w:rFonts w:eastAsia="Times New Roman" w:cs="Times New Roman"/>
          <w:szCs w:val="24"/>
        </w:rPr>
      </w:pPr>
      <w:r w:rsidRPr="007701AA">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7701AA">
          <w:rPr>
            <w:rFonts w:eastAsia="Times New Roman" w:cs="Times New Roman"/>
            <w:color w:val="0000FF"/>
            <w:szCs w:val="24"/>
            <w:u w:val="single"/>
          </w:rPr>
          <w:t>rhall21@sscc.edu</w:t>
        </w:r>
      </w:hyperlink>
      <w:r w:rsidRPr="007701AA">
        <w:rPr>
          <w:rFonts w:eastAsia="Times New Roman" w:cs="Times New Roman"/>
          <w:szCs w:val="24"/>
        </w:rPr>
        <w:t xml:space="preserve"> or 937-393-3431 X 2604.</w:t>
      </w:r>
    </w:p>
    <w:p w14:paraId="1D665A68" w14:textId="61FE8CD2" w:rsidR="00104C68" w:rsidRDefault="00104C68" w:rsidP="007701AA">
      <w:pPr>
        <w:pStyle w:val="ListParagraph"/>
        <w:spacing w:after="0" w:line="240" w:lineRule="auto"/>
        <w:ind w:left="0"/>
        <w:rPr>
          <w:rFonts w:eastAsia="Times New Roman" w:cs="Times New Roman"/>
          <w:szCs w:val="24"/>
        </w:rPr>
      </w:pPr>
    </w:p>
    <w:p w14:paraId="7AA6FDCD" w14:textId="77777777" w:rsidR="00104C68" w:rsidRDefault="00104C68" w:rsidP="00104C68">
      <w:pPr>
        <w:pStyle w:val="ListParagraph"/>
        <w:spacing w:after="0" w:line="240" w:lineRule="auto"/>
        <w:rPr>
          <w:rFonts w:eastAsia="Times New Roman" w:cs="Times New Roman"/>
          <w:szCs w:val="24"/>
        </w:rPr>
      </w:pPr>
    </w:p>
    <w:p w14:paraId="7363A040" w14:textId="77777777" w:rsidR="00104C68" w:rsidRDefault="00104C68" w:rsidP="00104C68">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83A1" w14:textId="77777777" w:rsidR="008D0315" w:rsidRDefault="008D0315" w:rsidP="002D552E">
      <w:pPr>
        <w:spacing w:after="0" w:line="240" w:lineRule="auto"/>
      </w:pPr>
      <w:r>
        <w:separator/>
      </w:r>
    </w:p>
  </w:endnote>
  <w:endnote w:type="continuationSeparator" w:id="0">
    <w:p w14:paraId="732B6A69" w14:textId="77777777" w:rsidR="008D0315" w:rsidRDefault="008D031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otham 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98C3" w14:textId="77777777" w:rsidR="008D0315" w:rsidRDefault="008D0315" w:rsidP="002D552E">
      <w:pPr>
        <w:spacing w:after="0" w:line="240" w:lineRule="auto"/>
      </w:pPr>
      <w:r>
        <w:separator/>
      </w:r>
    </w:p>
  </w:footnote>
  <w:footnote w:type="continuationSeparator" w:id="0">
    <w:p w14:paraId="00279CB6" w14:textId="77777777" w:rsidR="008D0315" w:rsidRDefault="008D031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67BA4C8A" w:rsidR="006B0B4B" w:rsidRPr="00D9546F" w:rsidRDefault="001F003B" w:rsidP="006B0B4B">
    <w:pPr>
      <w:pStyle w:val="NoSpacing"/>
      <w:rPr>
        <w:b/>
        <w:sz w:val="20"/>
        <w:szCs w:val="20"/>
      </w:rPr>
    </w:pPr>
    <w:r>
      <w:rPr>
        <w:b/>
        <w:sz w:val="20"/>
        <w:szCs w:val="20"/>
      </w:rPr>
      <w:t>ENGL 2240 – Introduction to Film</w:t>
    </w:r>
    <w:r w:rsidR="00457773">
      <w:rPr>
        <w:b/>
        <w:sz w:val="20"/>
        <w:szCs w:val="20"/>
      </w:rPr>
      <w:tab/>
    </w:r>
  </w:p>
  <w:p w14:paraId="43D666BC" w14:textId="636B91CB"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652652">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52652">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991BE38" w:rsidR="007D595B" w:rsidRPr="000071FE" w:rsidRDefault="007D595B" w:rsidP="007D595B">
    <w:pPr>
      <w:pStyle w:val="Header"/>
    </w:pPr>
    <w:r w:rsidRPr="00D9546F">
      <w:rPr>
        <w:b/>
        <w:sz w:val="20"/>
        <w:szCs w:val="20"/>
      </w:rPr>
      <w:t xml:space="preserve">Curriculum Committee – </w:t>
    </w:r>
    <w:r w:rsidR="00030121">
      <w:rPr>
        <w:b/>
        <w:sz w:val="20"/>
        <w:szCs w:val="20"/>
      </w:rPr>
      <w:t>April</w:t>
    </w:r>
    <w:r w:rsidR="00DC0150">
      <w:rPr>
        <w:b/>
        <w:sz w:val="20"/>
        <w:szCs w:val="20"/>
      </w:rPr>
      <w:t xml:space="preserve"> 2025</w:t>
    </w:r>
  </w:p>
  <w:p w14:paraId="0B623F1C" w14:textId="74F385B0" w:rsidR="007D595B" w:rsidRPr="00D9546F" w:rsidRDefault="001C4656" w:rsidP="007D595B">
    <w:pPr>
      <w:pStyle w:val="NoSpacing"/>
      <w:rPr>
        <w:b/>
        <w:sz w:val="20"/>
        <w:szCs w:val="20"/>
      </w:rPr>
    </w:pPr>
    <w:r>
      <w:rPr>
        <w:b/>
        <w:sz w:val="20"/>
        <w:szCs w:val="20"/>
      </w:rPr>
      <w:t>ENGL 2240 – Introduction to Film</w:t>
    </w:r>
    <w:r>
      <w:rPr>
        <w:b/>
        <w:sz w:val="20"/>
        <w:szCs w:val="20"/>
      </w:rPr>
      <w:tab/>
    </w:r>
    <w:r>
      <w:rPr>
        <w:b/>
        <w:sz w:val="20"/>
        <w:szCs w:val="20"/>
      </w:rPr>
      <w:tab/>
      <w:t>OT</w:t>
    </w:r>
    <w:r w:rsidR="00DC0150">
      <w:rPr>
        <w:b/>
        <w:sz w:val="20"/>
        <w:szCs w:val="20"/>
      </w:rPr>
      <w:t>36</w:t>
    </w:r>
  </w:p>
  <w:p w14:paraId="0661D6D7" w14:textId="2B066D60"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65265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52652">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F731F3"/>
    <w:multiLevelType w:val="multilevel"/>
    <w:tmpl w:val="D62C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40DBF"/>
    <w:multiLevelType w:val="hybridMultilevel"/>
    <w:tmpl w:val="1FDEEF9C"/>
    <w:lvl w:ilvl="0" w:tplc="BBC2A812">
      <w:start w:val="1"/>
      <w:numFmt w:val="decimal"/>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F77E2D"/>
    <w:multiLevelType w:val="multilevel"/>
    <w:tmpl w:val="CDC4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F2685"/>
    <w:multiLevelType w:val="hybridMultilevel"/>
    <w:tmpl w:val="0658D1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30121"/>
    <w:rsid w:val="0009491F"/>
    <w:rsid w:val="000D3050"/>
    <w:rsid w:val="000D4B88"/>
    <w:rsid w:val="00104C68"/>
    <w:rsid w:val="001819F5"/>
    <w:rsid w:val="001946CA"/>
    <w:rsid w:val="001C1CBD"/>
    <w:rsid w:val="001C4656"/>
    <w:rsid w:val="001F003B"/>
    <w:rsid w:val="001F3DC9"/>
    <w:rsid w:val="002D552E"/>
    <w:rsid w:val="004117FC"/>
    <w:rsid w:val="004210AE"/>
    <w:rsid w:val="00457773"/>
    <w:rsid w:val="00496561"/>
    <w:rsid w:val="004B1ABF"/>
    <w:rsid w:val="00501FB9"/>
    <w:rsid w:val="005419CE"/>
    <w:rsid w:val="00574AAF"/>
    <w:rsid w:val="005A1847"/>
    <w:rsid w:val="005B128C"/>
    <w:rsid w:val="005D0A07"/>
    <w:rsid w:val="005E5C63"/>
    <w:rsid w:val="00607403"/>
    <w:rsid w:val="00652098"/>
    <w:rsid w:val="00652652"/>
    <w:rsid w:val="006B0B4B"/>
    <w:rsid w:val="0070577A"/>
    <w:rsid w:val="007200E4"/>
    <w:rsid w:val="007701AA"/>
    <w:rsid w:val="007D595B"/>
    <w:rsid w:val="008226C9"/>
    <w:rsid w:val="008440F3"/>
    <w:rsid w:val="00871F72"/>
    <w:rsid w:val="008A0DD1"/>
    <w:rsid w:val="008D0315"/>
    <w:rsid w:val="008D78DF"/>
    <w:rsid w:val="00931E3B"/>
    <w:rsid w:val="00961026"/>
    <w:rsid w:val="00990FCE"/>
    <w:rsid w:val="00AB58D7"/>
    <w:rsid w:val="00B22A12"/>
    <w:rsid w:val="00B35059"/>
    <w:rsid w:val="00BE3DDE"/>
    <w:rsid w:val="00C15052"/>
    <w:rsid w:val="00C74835"/>
    <w:rsid w:val="00CD4EF8"/>
    <w:rsid w:val="00CD7BE1"/>
    <w:rsid w:val="00CF5D8C"/>
    <w:rsid w:val="00D02E7D"/>
    <w:rsid w:val="00D63B75"/>
    <w:rsid w:val="00DC0150"/>
    <w:rsid w:val="00E2082E"/>
    <w:rsid w:val="00E319FF"/>
    <w:rsid w:val="00E624D1"/>
    <w:rsid w:val="00E73C5C"/>
    <w:rsid w:val="00E75D32"/>
    <w:rsid w:val="00E83FD8"/>
    <w:rsid w:val="00E949F7"/>
    <w:rsid w:val="00EA74B1"/>
    <w:rsid w:val="00EA7C68"/>
    <w:rsid w:val="00EF61D9"/>
    <w:rsid w:val="00F678F1"/>
    <w:rsid w:val="00F8791F"/>
    <w:rsid w:val="00FA19E0"/>
    <w:rsid w:val="00FC2862"/>
    <w:rsid w:val="00FD7847"/>
    <w:rsid w:val="00FE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FootnoteReference">
    <w:name w:val="footnote reference"/>
    <w:semiHidden/>
    <w:rsid w:val="00CD4EF8"/>
  </w:style>
  <w:style w:type="paragraph" w:customStyle="1" w:styleId="Level1">
    <w:name w:val="Level 1"/>
    <w:basedOn w:val="Normal"/>
    <w:rsid w:val="00E83FD8"/>
    <w:pPr>
      <w:widowControl w:val="0"/>
      <w:autoSpaceDE w:val="0"/>
      <w:autoSpaceDN w:val="0"/>
      <w:adjustRightInd w:val="0"/>
      <w:spacing w:after="0" w:line="240" w:lineRule="auto"/>
      <w:ind w:left="1440" w:hanging="720"/>
    </w:pPr>
    <w:rPr>
      <w:rFonts w:eastAsia="Times New Roman" w:cs="Times New Roman"/>
      <w:szCs w:val="24"/>
    </w:rPr>
  </w:style>
  <w:style w:type="paragraph" w:styleId="NormalWeb">
    <w:name w:val="Normal (Web)"/>
    <w:basedOn w:val="Normal"/>
    <w:uiPriority w:val="99"/>
    <w:unhideWhenUsed/>
    <w:rsid w:val="00C7483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74835"/>
    <w:rPr>
      <w:i/>
      <w:iCs/>
    </w:rPr>
  </w:style>
  <w:style w:type="character" w:styleId="Hyperlink">
    <w:name w:val="Hyperlink"/>
    <w:basedOn w:val="DefaultParagraphFont"/>
    <w:uiPriority w:val="99"/>
    <w:unhideWhenUsed/>
    <w:rsid w:val="00C74835"/>
    <w:rPr>
      <w:color w:val="0000FF"/>
      <w:u w:val="single"/>
    </w:rPr>
  </w:style>
  <w:style w:type="character" w:styleId="Strong">
    <w:name w:val="Strong"/>
    <w:basedOn w:val="DefaultParagraphFont"/>
    <w:uiPriority w:val="22"/>
    <w:qFormat/>
    <w:rsid w:val="00C74835"/>
    <w:rPr>
      <w:b/>
      <w:bCs/>
    </w:rPr>
  </w:style>
  <w:style w:type="character" w:customStyle="1" w:styleId="screenreader-only">
    <w:name w:val="screenreader-only"/>
    <w:basedOn w:val="DefaultParagraphFont"/>
    <w:rsid w:val="00C7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3988">
      <w:bodyDiv w:val="1"/>
      <w:marLeft w:val="0"/>
      <w:marRight w:val="0"/>
      <w:marTop w:val="0"/>
      <w:marBottom w:val="0"/>
      <w:divBdr>
        <w:top w:val="none" w:sz="0" w:space="0" w:color="auto"/>
        <w:left w:val="none" w:sz="0" w:space="0" w:color="auto"/>
        <w:bottom w:val="none" w:sz="0" w:space="0" w:color="auto"/>
        <w:right w:val="none" w:sz="0" w:space="0" w:color="auto"/>
      </w:divBdr>
    </w:div>
    <w:div w:id="429012567">
      <w:bodyDiv w:val="1"/>
      <w:marLeft w:val="0"/>
      <w:marRight w:val="0"/>
      <w:marTop w:val="0"/>
      <w:marBottom w:val="0"/>
      <w:divBdr>
        <w:top w:val="none" w:sz="0" w:space="0" w:color="auto"/>
        <w:left w:val="none" w:sz="0" w:space="0" w:color="auto"/>
        <w:bottom w:val="none" w:sz="0" w:space="0" w:color="auto"/>
        <w:right w:val="none" w:sz="0" w:space="0" w:color="auto"/>
      </w:divBdr>
    </w:div>
    <w:div w:id="621114475">
      <w:bodyDiv w:val="1"/>
      <w:marLeft w:val="0"/>
      <w:marRight w:val="0"/>
      <w:marTop w:val="0"/>
      <w:marBottom w:val="0"/>
      <w:divBdr>
        <w:top w:val="none" w:sz="0" w:space="0" w:color="auto"/>
        <w:left w:val="none" w:sz="0" w:space="0" w:color="auto"/>
        <w:bottom w:val="none" w:sz="0" w:space="0" w:color="auto"/>
        <w:right w:val="none" w:sz="0" w:space="0" w:color="auto"/>
      </w:divBdr>
    </w:div>
    <w:div w:id="1348601302">
      <w:bodyDiv w:val="1"/>
      <w:marLeft w:val="0"/>
      <w:marRight w:val="0"/>
      <w:marTop w:val="0"/>
      <w:marBottom w:val="0"/>
      <w:divBdr>
        <w:top w:val="none" w:sz="0" w:space="0" w:color="auto"/>
        <w:left w:val="none" w:sz="0" w:space="0" w:color="auto"/>
        <w:bottom w:val="none" w:sz="0" w:space="0" w:color="auto"/>
        <w:right w:val="none" w:sz="0" w:space="0" w:color="auto"/>
      </w:divBdr>
    </w:div>
    <w:div w:id="17460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F945A36E-785A-46B9-B423-7EE3161DD0A3}"/>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2025-02-21T20:53:00Z</dcterms:created>
  <dcterms:modified xsi:type="dcterms:W3CDTF">2025-04-18T17:42:00Z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